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eastAsia="zh-CN"/>
        </w:rPr>
        <w:t>海南</w:t>
      </w:r>
      <w:r>
        <w:rPr>
          <w:rFonts w:hint="eastAsia" w:ascii="方正小标宋简体" w:hAnsi="方正小标宋简体" w:eastAsia="方正小标宋简体" w:cs="方正小标宋简体"/>
          <w:sz w:val="44"/>
          <w:szCs w:val="44"/>
        </w:rPr>
        <w:t>省社会组织信用分级分类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监督管理</w:t>
      </w:r>
      <w:r>
        <w:rPr>
          <w:rFonts w:hint="eastAsia" w:ascii="方正小标宋简体" w:hAnsi="方正小标宋简体" w:eastAsia="方正小标宋简体" w:cs="方正小标宋简体"/>
          <w:sz w:val="44"/>
          <w:szCs w:val="44"/>
        </w:rPr>
        <w:t>办法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试行</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为推进我省社会组织信用体系建设</w:t>
      </w:r>
      <w:r>
        <w:rPr>
          <w:rFonts w:hint="eastAsia" w:ascii="方正仿宋_GBK" w:hAnsi="方正仿宋_GBK" w:eastAsia="方正仿宋_GBK" w:cs="方正仿宋_GBK"/>
          <w:sz w:val="32"/>
          <w:szCs w:val="32"/>
          <w:lang w:eastAsia="zh-CN"/>
        </w:rPr>
        <w:t>，提升社会组织监管差异化、精准化水平，</w:t>
      </w:r>
      <w:r>
        <w:rPr>
          <w:rFonts w:hint="eastAsia" w:ascii="方正仿宋_GBK" w:hAnsi="方正仿宋_GBK" w:eastAsia="方正仿宋_GBK" w:cs="方正仿宋_GBK"/>
          <w:sz w:val="32"/>
          <w:szCs w:val="32"/>
        </w:rPr>
        <w:t>增强社会组织信用意识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促进社会组织健康有序发展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根据民政部《社会组织信用信息管理办法》及社会信用体系建设有关规定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结合我省实际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highlight w:val="none"/>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color w:val="000000"/>
          <w:sz w:val="32"/>
          <w:szCs w:val="32"/>
          <w:highlight w:val="none"/>
        </w:rPr>
        <w:t>本办法所称社会组织是指</w:t>
      </w:r>
      <w:r>
        <w:rPr>
          <w:rFonts w:eastAsia="方正仿宋_GBK"/>
          <w:color w:val="000000"/>
          <w:sz w:val="32"/>
          <w:szCs w:val="32"/>
          <w:highlight w:val="none"/>
        </w:rPr>
        <w:t>在</w:t>
      </w:r>
      <w:r>
        <w:rPr>
          <w:rFonts w:hint="eastAsia" w:eastAsia="方正仿宋_GBK"/>
          <w:color w:val="000000"/>
          <w:sz w:val="32"/>
          <w:szCs w:val="32"/>
          <w:highlight w:val="none"/>
        </w:rPr>
        <w:t>海南</w:t>
      </w:r>
      <w:r>
        <w:rPr>
          <w:rFonts w:eastAsia="方正仿宋_GBK"/>
          <w:color w:val="000000"/>
          <w:sz w:val="32"/>
          <w:szCs w:val="32"/>
          <w:highlight w:val="none"/>
        </w:rPr>
        <w:t>省</w:t>
      </w:r>
      <w:r>
        <w:rPr>
          <w:rFonts w:hint="eastAsia" w:eastAsia="方正仿宋_GBK"/>
          <w:color w:val="000000"/>
          <w:sz w:val="32"/>
          <w:szCs w:val="32"/>
          <w:highlight w:val="none"/>
        </w:rPr>
        <w:t>内</w:t>
      </w:r>
      <w:r>
        <w:rPr>
          <w:rFonts w:eastAsia="方正仿宋_GBK"/>
          <w:color w:val="000000"/>
          <w:sz w:val="32"/>
          <w:szCs w:val="32"/>
          <w:highlight w:val="none"/>
        </w:rPr>
        <w:t>依法登记的社会团体、</w:t>
      </w:r>
      <w:r>
        <w:rPr>
          <w:rFonts w:hint="eastAsia" w:eastAsia="方正仿宋_GBK"/>
          <w:color w:val="000000"/>
          <w:sz w:val="32"/>
          <w:szCs w:val="32"/>
          <w:highlight w:val="none"/>
        </w:rPr>
        <w:t>民办非企业单位</w:t>
      </w:r>
      <w:r>
        <w:rPr>
          <w:rFonts w:hint="eastAsia" w:eastAsia="方正仿宋_GBK"/>
          <w:color w:val="000000"/>
          <w:sz w:val="32"/>
          <w:szCs w:val="32"/>
          <w:highlight w:val="none"/>
          <w:lang w:eastAsia="zh-CN"/>
        </w:rPr>
        <w:t>（社会服务机构）</w:t>
      </w:r>
      <w:r>
        <w:rPr>
          <w:rFonts w:hint="eastAsia" w:eastAsia="方正仿宋_GBK"/>
          <w:color w:val="000000"/>
          <w:sz w:val="32"/>
          <w:szCs w:val="32"/>
          <w:highlight w:val="none"/>
        </w:rPr>
        <w:t>、</w:t>
      </w:r>
      <w:r>
        <w:rPr>
          <w:rFonts w:eastAsia="方正仿宋_GBK"/>
          <w:color w:val="000000"/>
          <w:sz w:val="32"/>
          <w:szCs w:val="32"/>
          <w:highlight w:val="none"/>
        </w:rPr>
        <w:t>基金会</w:t>
      </w:r>
      <w:r>
        <w:rPr>
          <w:rFonts w:hint="eastAsia" w:eastAsia="方正仿宋_GBK"/>
          <w:color w:val="000000"/>
          <w:sz w:val="32"/>
          <w:szCs w:val="32"/>
          <w:highlight w:val="none"/>
        </w:rPr>
        <w:t>，是</w:t>
      </w:r>
      <w:r>
        <w:rPr>
          <w:rFonts w:ascii="仿宋_GB2312" w:hAnsi="仿宋_GB2312" w:eastAsia="仿宋_GB2312" w:cs="仿宋_GB2312"/>
          <w:sz w:val="32"/>
          <w:highlight w:val="none"/>
        </w:rPr>
        <w:t>为公益目的或者其他非营利目的成立，不向出资人、设立人或者会员分配所取得利润的非营利法人</w:t>
      </w:r>
      <w:r>
        <w:rPr>
          <w:rFonts w:hint="eastAsia" w:ascii="仿宋_GB2312" w:hAnsi="仿宋_GB2312" w:eastAsia="仿宋_GB2312" w:cs="仿宋_GB2312"/>
          <w:sz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依法履行社会组织登记管理职责的</w:t>
      </w:r>
      <w:r>
        <w:rPr>
          <w:rFonts w:hint="eastAsia" w:ascii="方正仿宋_GBK" w:hAnsi="方正仿宋_GBK" w:eastAsia="方正仿宋_GBK" w:cs="方正仿宋_GBK"/>
          <w:sz w:val="32"/>
          <w:szCs w:val="32"/>
        </w:rPr>
        <w:t>民政部门</w:t>
      </w:r>
      <w:r>
        <w:rPr>
          <w:rFonts w:hint="eastAsia" w:ascii="方正仿宋_GBK" w:hAnsi="方正仿宋_GBK" w:eastAsia="方正仿宋_GBK" w:cs="方正仿宋_GBK"/>
          <w:sz w:val="32"/>
          <w:szCs w:val="32"/>
          <w:lang w:eastAsia="zh-CN"/>
        </w:rPr>
        <w:t>，依托社会组织信用信息，</w:t>
      </w:r>
      <w:r>
        <w:rPr>
          <w:rFonts w:hint="eastAsia" w:ascii="方正仿宋_GBK" w:hAnsi="方正仿宋_GBK" w:eastAsia="方正仿宋_GBK" w:cs="方正仿宋_GBK"/>
          <w:sz w:val="32"/>
          <w:szCs w:val="32"/>
        </w:rPr>
        <w:t>按照“分级登记、分级</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”原则</w:t>
      </w:r>
      <w:r>
        <w:rPr>
          <w:rFonts w:hint="eastAsia" w:ascii="方正仿宋_GBK" w:hAnsi="方正仿宋_GBK" w:eastAsia="方正仿宋_GBK" w:cs="方正仿宋_GBK"/>
          <w:sz w:val="32"/>
          <w:szCs w:val="32"/>
          <w:lang w:eastAsia="zh-CN"/>
        </w:rPr>
        <w:t>，对</w:t>
      </w:r>
      <w:r>
        <w:rPr>
          <w:rFonts w:hint="eastAsia" w:ascii="方正仿宋_GBK" w:hAnsi="方正仿宋_GBK" w:eastAsia="方正仿宋_GBK" w:cs="方正仿宋_GBK"/>
          <w:sz w:val="32"/>
          <w:szCs w:val="32"/>
        </w:rPr>
        <w:t>本级</w:t>
      </w:r>
      <w:r>
        <w:rPr>
          <w:rFonts w:hint="eastAsia" w:ascii="方正仿宋_GBK" w:hAnsi="方正仿宋_GBK" w:eastAsia="方正仿宋_GBK" w:cs="方正仿宋_GBK"/>
          <w:sz w:val="32"/>
          <w:szCs w:val="32"/>
          <w:lang w:eastAsia="zh-CN"/>
        </w:rPr>
        <w:t>依法登记</w:t>
      </w:r>
      <w:r>
        <w:rPr>
          <w:rFonts w:hint="eastAsia" w:ascii="方正仿宋_GBK" w:hAnsi="方正仿宋_GBK" w:eastAsia="方正仿宋_GBK" w:cs="方正仿宋_GBK"/>
          <w:sz w:val="32"/>
          <w:szCs w:val="32"/>
        </w:rPr>
        <w:t>的社会组织</w:t>
      </w:r>
      <w:r>
        <w:rPr>
          <w:rFonts w:hint="eastAsia" w:ascii="方正仿宋_GBK" w:hAnsi="方正仿宋_GBK" w:eastAsia="方正仿宋_GBK" w:cs="方正仿宋_GBK"/>
          <w:sz w:val="32"/>
          <w:szCs w:val="32"/>
          <w:lang w:eastAsia="zh-CN"/>
        </w:rPr>
        <w:t>实施</w:t>
      </w:r>
      <w:r>
        <w:rPr>
          <w:rFonts w:hint="eastAsia" w:ascii="方正仿宋_GBK" w:hAnsi="方正仿宋_GBK" w:eastAsia="方正仿宋_GBK" w:cs="方正仿宋_GBK"/>
          <w:sz w:val="32"/>
          <w:szCs w:val="32"/>
        </w:rPr>
        <w:t>信用分级分类监管。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xml:space="preserve"> 社会组织信用</w:t>
      </w:r>
      <w:r>
        <w:rPr>
          <w:rFonts w:hint="eastAsia" w:ascii="方正仿宋_GBK" w:hAnsi="方正仿宋_GBK" w:eastAsia="方正仿宋_GBK" w:cs="方正仿宋_GBK"/>
          <w:sz w:val="32"/>
          <w:szCs w:val="32"/>
          <w:lang w:eastAsia="zh-CN"/>
        </w:rPr>
        <w:t>信息，是指民政部门依法履行职责过程中形成或者获取的，以及政府其他有关部门、司法机关和监察机关在履行职责过程中形成的与社会组织信用状况有关的信息。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社会组织信用信息包括基础信息、年报信息、行政检查信息、行政处罚信息和其他信息。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基础信息是指反映社会组织登记、核准和备案等事项的信息。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年报信息是指社会组织依法履行年度工作报告义务并向社会公开的信息。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行政检查信息是指</w:t>
      </w:r>
      <w:r>
        <w:rPr>
          <w:rFonts w:hint="eastAsia" w:ascii="方正仿宋_GBK" w:hAnsi="方正仿宋_GBK" w:eastAsia="方正仿宋_GBK" w:cs="方正仿宋_GBK"/>
          <w:sz w:val="32"/>
          <w:szCs w:val="32"/>
          <w:lang w:eastAsia="zh-CN"/>
        </w:rPr>
        <w:t>登记管理机关</w:t>
      </w:r>
      <w:r>
        <w:rPr>
          <w:rFonts w:hint="eastAsia" w:ascii="方正仿宋_GBK" w:hAnsi="方正仿宋_GBK" w:eastAsia="方正仿宋_GBK" w:cs="方正仿宋_GBK"/>
          <w:sz w:val="32"/>
          <w:szCs w:val="32"/>
        </w:rPr>
        <w:t>及政府有关部门对社会组织开展监督检查形成的结论性信息。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行政处罚信息是指社会组织受到的行政处罚种类、处罚结果、违法事实、处罚依据、处罚时间、作出行政处罚的部门等信息。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其他信息是指社会组织评估等级及有效期限、获得政府有关部门的表彰奖励、承接政府购买服务或者委托事项、</w:t>
      </w:r>
      <w:r>
        <w:rPr>
          <w:rFonts w:hint="eastAsia" w:ascii="方正仿宋_GBK" w:hAnsi="方正仿宋_GBK" w:eastAsia="方正仿宋_GBK" w:cs="方正仿宋_GBK"/>
          <w:sz w:val="32"/>
          <w:szCs w:val="32"/>
          <w:highlight w:val="none"/>
        </w:rPr>
        <w:t>公开募捐资格、</w:t>
      </w:r>
      <w:r>
        <w:rPr>
          <w:rFonts w:hint="eastAsia" w:ascii="方正仿宋_GBK" w:hAnsi="方正仿宋_GBK" w:eastAsia="方正仿宋_GBK" w:cs="方正仿宋_GBK"/>
          <w:sz w:val="36"/>
          <w:szCs w:val="36"/>
          <w:highlight w:val="none"/>
        </w:rPr>
        <w:t>公益性</w:t>
      </w:r>
      <w:r>
        <w:rPr>
          <w:rFonts w:hint="eastAsia" w:ascii="方正仿宋_GBK" w:hAnsi="方正仿宋_GBK" w:eastAsia="方正仿宋_GBK" w:cs="方正仿宋_GBK"/>
          <w:sz w:val="32"/>
          <w:szCs w:val="32"/>
          <w:highlight w:val="none"/>
        </w:rPr>
        <w:t>捐赠税前扣除资格</w:t>
      </w:r>
      <w:r>
        <w:rPr>
          <w:rFonts w:hint="eastAsia" w:ascii="方正仿宋_GBK" w:hAnsi="方正仿宋_GBK" w:eastAsia="方正仿宋_GBK" w:cs="方正仿宋_GBK"/>
          <w:sz w:val="32"/>
          <w:szCs w:val="32"/>
          <w:highlight w:val="none"/>
          <w:lang w:eastAsia="zh-CN"/>
        </w:rPr>
        <w:t>、自然人和法人等对社会组织的投诉举报、社会组织内部矛盾纠纷</w:t>
      </w:r>
      <w:r>
        <w:rPr>
          <w:rFonts w:hint="eastAsia" w:ascii="方正仿宋_GBK" w:hAnsi="方正仿宋_GBK" w:eastAsia="方正仿宋_GBK" w:cs="方正仿宋_GBK"/>
          <w:sz w:val="32"/>
          <w:szCs w:val="32"/>
          <w:highlight w:val="none"/>
        </w:rPr>
        <w:t>等与社会组织信用有关的信</w:t>
      </w:r>
      <w:r>
        <w:rPr>
          <w:rFonts w:hint="eastAsia" w:ascii="方正仿宋_GBK" w:hAnsi="方正仿宋_GBK" w:eastAsia="方正仿宋_GBK" w:cs="方正仿宋_GBK"/>
          <w:sz w:val="32"/>
          <w:szCs w:val="32"/>
        </w:rPr>
        <w:t>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lang w:eastAsia="zh-CN"/>
        </w:rPr>
        <w:t>民政部门应当按照</w:t>
      </w:r>
      <w:r>
        <w:rPr>
          <w:rFonts w:hint="eastAsia" w:ascii="方正仿宋_GBK" w:hAnsi="方正仿宋_GBK" w:eastAsia="方正仿宋_GBK" w:cs="方正仿宋_GBK"/>
          <w:sz w:val="32"/>
          <w:szCs w:val="32"/>
        </w:rPr>
        <w:t>民政部《社会组织信用信息管理办法》</w:t>
      </w:r>
      <w:r>
        <w:rPr>
          <w:rFonts w:hint="eastAsia" w:ascii="方正仿宋_GBK" w:hAnsi="方正仿宋_GBK" w:eastAsia="方正仿宋_GBK" w:cs="方正仿宋_GBK"/>
          <w:sz w:val="32"/>
          <w:szCs w:val="32"/>
          <w:lang w:eastAsia="zh-CN"/>
        </w:rPr>
        <w:t>的规定，</w:t>
      </w:r>
      <w:r>
        <w:rPr>
          <w:rFonts w:hint="eastAsia" w:ascii="方正仿宋_GBK" w:hAnsi="方正仿宋_GBK" w:eastAsia="方正仿宋_GBK" w:cs="方正仿宋_GBK"/>
          <w:sz w:val="32"/>
          <w:szCs w:val="32"/>
        </w:rPr>
        <w:t>将应予记录的社会组织信用信息采集录入到社会组织信息管理系统。</w:t>
      </w:r>
      <w:r>
        <w:rPr>
          <w:rFonts w:hint="eastAsia" w:ascii="方正仿宋_GBK" w:hAnsi="方正仿宋_GBK" w:eastAsia="方正仿宋_GBK" w:cs="方正仿宋_GBK"/>
          <w:sz w:val="32"/>
          <w:szCs w:val="32"/>
          <w:lang w:eastAsia="zh-CN"/>
        </w:rPr>
        <w:t>社会组织信息管理系统相关功能暂未完备的</w:t>
      </w:r>
      <w:r>
        <w:rPr>
          <w:rFonts w:hint="eastAsia" w:ascii="方正仿宋_GBK" w:hAnsi="方正仿宋_GBK" w:eastAsia="方正仿宋_GBK" w:cs="方正仿宋_GBK"/>
          <w:sz w:val="32"/>
          <w:szCs w:val="32"/>
        </w:rPr>
        <w:t>，应当采取适当方式及时采集、记录相关信息。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八</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民政部门根据归集的社会组织信用信息，将</w:t>
      </w:r>
      <w:r>
        <w:rPr>
          <w:rFonts w:hint="eastAsia" w:ascii="方正仿宋_GBK" w:hAnsi="方正仿宋_GBK" w:eastAsia="方正仿宋_GBK" w:cs="方正仿宋_GBK"/>
          <w:sz w:val="32"/>
          <w:szCs w:val="32"/>
        </w:rPr>
        <w:t>社会组织信用等级由高到低划分为 A、B、C、D 四类。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分类结果仅作为</w:t>
      </w:r>
      <w:r>
        <w:rPr>
          <w:rFonts w:hint="eastAsia" w:ascii="方正仿宋_GBK" w:hAnsi="方正仿宋_GBK" w:eastAsia="方正仿宋_GBK" w:cs="方正仿宋_GBK"/>
          <w:sz w:val="32"/>
          <w:szCs w:val="32"/>
          <w:lang w:eastAsia="zh-CN"/>
        </w:rPr>
        <w:t>民政部门</w:t>
      </w:r>
      <w:r>
        <w:rPr>
          <w:rFonts w:hint="eastAsia" w:ascii="方正仿宋_GBK" w:hAnsi="方正仿宋_GBK" w:eastAsia="方正仿宋_GBK" w:cs="方正仿宋_GBK"/>
          <w:sz w:val="32"/>
          <w:szCs w:val="32"/>
        </w:rPr>
        <w:t>实施差异化监管的依据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不向社会公开</w:t>
      </w:r>
      <w:r>
        <w:rPr>
          <w:rFonts w:hint="eastAsia" w:ascii="方正仿宋_GBK" w:hAnsi="方正仿宋_GBK" w:eastAsia="方正仿宋_GBK" w:cs="方正仿宋_GBK"/>
          <w:sz w:val="32"/>
          <w:szCs w:val="32"/>
          <w:lang w:eastAsia="zh-CN"/>
        </w:rPr>
        <w:t>，社会组织可以依法向各级民政部门申请查询自身信用分类等级。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九</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社会组织信用等级实行动态管理。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民政部门发现社会组织出现不符合当前等级情形的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应当及时</w:t>
      </w:r>
      <w:r>
        <w:rPr>
          <w:rFonts w:hint="eastAsia" w:ascii="方正仿宋_GBK" w:hAnsi="方正仿宋_GBK" w:eastAsia="方正仿宋_GBK" w:cs="方正仿宋_GBK"/>
          <w:sz w:val="32"/>
          <w:szCs w:val="32"/>
          <w:lang w:eastAsia="zh-CN"/>
        </w:rPr>
        <w:t>进行</w:t>
      </w:r>
      <w:r>
        <w:rPr>
          <w:rFonts w:hint="eastAsia" w:ascii="方正仿宋_GBK" w:hAnsi="方正仿宋_GBK" w:eastAsia="方正仿宋_GBK" w:cs="方正仿宋_GBK"/>
          <w:sz w:val="32"/>
          <w:szCs w:val="32"/>
        </w:rPr>
        <w:t>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信用等级</w:t>
      </w:r>
      <w:r>
        <w:rPr>
          <w:rFonts w:hint="eastAsia" w:ascii="方正仿宋_GBK" w:hAnsi="方正仿宋_GBK" w:eastAsia="方正仿宋_GBK" w:cs="方正仿宋_GBK"/>
          <w:sz w:val="32"/>
          <w:szCs w:val="32"/>
        </w:rPr>
        <w:t>为A类</w:t>
      </w:r>
      <w:r>
        <w:rPr>
          <w:rFonts w:hint="eastAsia" w:ascii="方正仿宋_GBK" w:hAnsi="方正仿宋_GBK" w:eastAsia="方正仿宋_GBK" w:cs="方正仿宋_GBK"/>
          <w:sz w:val="32"/>
          <w:szCs w:val="32"/>
          <w:lang w:eastAsia="zh-CN"/>
        </w:rPr>
        <w:t>的社会组织，</w:t>
      </w:r>
      <w:r>
        <w:rPr>
          <w:rFonts w:hint="eastAsia" w:ascii="方正仿宋_GBK" w:hAnsi="方正仿宋_GBK" w:eastAsia="方正仿宋_GBK" w:cs="方正仿宋_GBK"/>
          <w:sz w:val="32"/>
          <w:szCs w:val="32"/>
        </w:rPr>
        <w:t>是指</w:t>
      </w:r>
      <w:r>
        <w:rPr>
          <w:rFonts w:hint="eastAsia" w:ascii="方正仿宋_GBK" w:hAnsi="方正仿宋_GBK" w:eastAsia="方正仿宋_GBK" w:cs="方正仿宋_GBK"/>
          <w:sz w:val="32"/>
          <w:szCs w:val="32"/>
          <w:lang w:eastAsia="zh-CN"/>
        </w:rPr>
        <w:t>未出现违反国家各领域法律法规和政策规定情形，</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民政部门组织开展的</w:t>
      </w:r>
      <w:r>
        <w:rPr>
          <w:rFonts w:hint="eastAsia" w:ascii="方正仿宋_GBK" w:hAnsi="方正仿宋_GBK" w:eastAsia="方正仿宋_GBK" w:cs="方正仿宋_GBK"/>
          <w:sz w:val="32"/>
          <w:szCs w:val="32"/>
        </w:rPr>
        <w:t>社会组织等级评估中获得 5A、4A等级并在评估有效期内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或者</w:t>
      </w:r>
      <w:r>
        <w:rPr>
          <w:rFonts w:hint="eastAsia" w:ascii="方正仿宋_GBK" w:hAnsi="方正仿宋_GBK" w:eastAsia="方正仿宋_GBK" w:cs="方正仿宋_GBK"/>
          <w:sz w:val="32"/>
          <w:szCs w:val="32"/>
          <w:lang w:eastAsia="zh-CN"/>
        </w:rPr>
        <w:t>在民政部门组织开展的社会组织等级评估中获得</w:t>
      </w:r>
      <w:r>
        <w:rPr>
          <w:rFonts w:hint="eastAsia" w:ascii="方正仿宋_GBK" w:hAnsi="方正仿宋_GBK" w:eastAsia="方正仿宋_GBK" w:cs="方正仿宋_GBK"/>
          <w:sz w:val="32"/>
          <w:szCs w:val="32"/>
        </w:rPr>
        <w:t>3A等级</w:t>
      </w:r>
      <w:r>
        <w:rPr>
          <w:rFonts w:hint="eastAsia" w:ascii="方正仿宋_GBK" w:hAnsi="方正仿宋_GBK" w:eastAsia="方正仿宋_GBK" w:cs="方正仿宋_GBK"/>
          <w:sz w:val="32"/>
          <w:szCs w:val="32"/>
          <w:lang w:eastAsia="zh-CN"/>
        </w:rPr>
        <w:t>并</w:t>
      </w:r>
      <w:r>
        <w:rPr>
          <w:rFonts w:hint="eastAsia" w:ascii="方正仿宋_GBK" w:hAnsi="方正仿宋_GBK" w:eastAsia="方正仿宋_GBK" w:cs="方正仿宋_GBK"/>
          <w:sz w:val="32"/>
          <w:szCs w:val="32"/>
        </w:rPr>
        <w:t>在评估有效期内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同时满足下列情形的社会组织</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党组织政治核心作用发挥突出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党建工作优异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业务工作成效显著</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被评为</w:t>
      </w:r>
      <w:r>
        <w:rPr>
          <w:rFonts w:hint="eastAsia" w:ascii="方正仿宋_GBK" w:hAnsi="方正仿宋_GBK" w:eastAsia="方正仿宋_GBK" w:cs="方正仿宋_GBK"/>
          <w:sz w:val="32"/>
          <w:szCs w:val="32"/>
          <w:lang w:eastAsia="zh-CN"/>
        </w:rPr>
        <w:t>各类</w:t>
      </w:r>
      <w:r>
        <w:rPr>
          <w:rFonts w:hint="eastAsia" w:ascii="方正仿宋_GBK" w:hAnsi="方正仿宋_GBK" w:eastAsia="方正仿宋_GBK" w:cs="方正仿宋_GBK"/>
          <w:sz w:val="32"/>
          <w:szCs w:val="32"/>
        </w:rPr>
        <w:t>党建工作示范点</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获得各级党委、政府有关部门表彰奖励</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承接各类政府项目且完成情况良好</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社会信誉</w:t>
      </w:r>
      <w:r>
        <w:rPr>
          <w:rFonts w:hint="eastAsia" w:ascii="方正仿宋_GBK" w:hAnsi="方正仿宋_GBK" w:eastAsia="方正仿宋_GBK" w:cs="方正仿宋_GBK"/>
          <w:sz w:val="32"/>
          <w:szCs w:val="32"/>
          <w:lang w:eastAsia="zh-CN"/>
        </w:rPr>
        <w:t>良好，未出现内部矛盾纠纷，无被自然人、法人和其他组织投诉举报情形。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十一</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信用等级</w:t>
      </w:r>
      <w:r>
        <w:rPr>
          <w:rFonts w:hint="eastAsia" w:ascii="方正仿宋_GBK" w:hAnsi="方正仿宋_GBK" w:eastAsia="方正仿宋_GBK" w:cs="方正仿宋_GBK"/>
          <w:sz w:val="32"/>
          <w:szCs w:val="32"/>
        </w:rPr>
        <w:t>为B类</w:t>
      </w:r>
      <w:r>
        <w:rPr>
          <w:rFonts w:hint="eastAsia" w:ascii="方正仿宋_GBK" w:hAnsi="方正仿宋_GBK" w:eastAsia="方正仿宋_GBK" w:cs="方正仿宋_GBK"/>
          <w:sz w:val="32"/>
          <w:szCs w:val="32"/>
          <w:lang w:eastAsia="zh-CN"/>
        </w:rPr>
        <w:t>的社会组织，</w:t>
      </w:r>
      <w:r>
        <w:rPr>
          <w:rFonts w:hint="eastAsia" w:ascii="方正仿宋_GBK" w:hAnsi="方正仿宋_GBK" w:eastAsia="方正仿宋_GBK" w:cs="方正仿宋_GBK"/>
          <w:sz w:val="32"/>
          <w:szCs w:val="32"/>
        </w:rPr>
        <w:t>是指</w:t>
      </w:r>
      <w:r>
        <w:rPr>
          <w:rFonts w:hint="eastAsia" w:ascii="方正仿宋_GBK" w:hAnsi="方正仿宋_GBK" w:eastAsia="方正仿宋_GBK" w:cs="方正仿宋_GBK"/>
          <w:sz w:val="32"/>
          <w:szCs w:val="32"/>
          <w:lang w:eastAsia="zh-CN"/>
        </w:rPr>
        <w:t>未出现违反国家各领域法律法规和政策规定情形，</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民政部门组织开展的</w:t>
      </w:r>
      <w:r>
        <w:rPr>
          <w:rFonts w:hint="eastAsia" w:ascii="方正仿宋_GBK" w:hAnsi="方正仿宋_GBK" w:eastAsia="方正仿宋_GBK" w:cs="方正仿宋_GBK"/>
          <w:sz w:val="32"/>
          <w:szCs w:val="32"/>
        </w:rPr>
        <w:t>社会组织等级评估中获得3A等级但不满足本办法第</w:t>
      </w: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条规定条件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以及获得2A、1A等级的社会组织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或者未获得</w:t>
      </w:r>
      <w:r>
        <w:rPr>
          <w:rFonts w:hint="eastAsia" w:ascii="方正仿宋_GBK" w:hAnsi="方正仿宋_GBK" w:eastAsia="方正仿宋_GBK" w:cs="方正仿宋_GBK"/>
          <w:sz w:val="32"/>
          <w:szCs w:val="32"/>
          <w:lang w:eastAsia="zh-CN"/>
        </w:rPr>
        <w:t>社会组织</w:t>
      </w:r>
      <w:r>
        <w:rPr>
          <w:rFonts w:hint="eastAsia" w:ascii="方正仿宋_GBK" w:hAnsi="方正仿宋_GBK" w:eastAsia="方正仿宋_GBK" w:cs="方正仿宋_GBK"/>
          <w:sz w:val="32"/>
          <w:szCs w:val="32"/>
        </w:rPr>
        <w:t>评估等级但同时满足下列条件的社会组织</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按照规定时限和要求参加社会组织</w:t>
      </w:r>
      <w:r>
        <w:rPr>
          <w:rFonts w:hint="eastAsia" w:ascii="方正仿宋_GBK" w:hAnsi="方正仿宋_GBK" w:eastAsia="方正仿宋_GBK" w:cs="方正仿宋_GBK"/>
          <w:sz w:val="32"/>
          <w:szCs w:val="32"/>
          <w:lang w:eastAsia="zh-CN"/>
        </w:rPr>
        <w:t>年度检查（年度报告）；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严格</w:t>
      </w:r>
      <w:r>
        <w:rPr>
          <w:rFonts w:hint="eastAsia" w:ascii="方正仿宋_GBK" w:hAnsi="方正仿宋_GBK" w:eastAsia="方正仿宋_GBK" w:cs="方正仿宋_GBK"/>
          <w:sz w:val="32"/>
          <w:szCs w:val="32"/>
          <w:lang w:eastAsia="zh-CN"/>
        </w:rPr>
        <w:t>依法</w:t>
      </w:r>
      <w:r>
        <w:rPr>
          <w:rFonts w:hint="eastAsia" w:ascii="方正仿宋_GBK" w:hAnsi="方正仿宋_GBK" w:eastAsia="方正仿宋_GBK" w:cs="方正仿宋_GBK"/>
          <w:sz w:val="32"/>
          <w:szCs w:val="32"/>
        </w:rPr>
        <w:t>按章程规定的宗旨和业务范围开展活动</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组织机构完善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内部</w:t>
      </w:r>
      <w:r>
        <w:rPr>
          <w:rFonts w:hint="eastAsia" w:ascii="方正仿宋_GBK" w:hAnsi="方正仿宋_GBK" w:eastAsia="方正仿宋_GBK" w:cs="方正仿宋_GBK"/>
          <w:sz w:val="32"/>
          <w:szCs w:val="32"/>
          <w:lang w:eastAsia="zh-CN"/>
        </w:rPr>
        <w:t>机制运转协调、</w:t>
      </w:r>
      <w:r>
        <w:rPr>
          <w:rFonts w:hint="eastAsia" w:ascii="方正仿宋_GBK" w:hAnsi="方正仿宋_GBK" w:eastAsia="方正仿宋_GBK" w:cs="方正仿宋_GBK"/>
          <w:sz w:val="32"/>
          <w:szCs w:val="32"/>
        </w:rPr>
        <w:t>管理规范</w:t>
      </w:r>
      <w:r>
        <w:rPr>
          <w:rFonts w:hint="eastAsia" w:ascii="方正仿宋_GBK" w:hAnsi="方正仿宋_GBK" w:eastAsia="方正仿宋_GBK" w:cs="方正仿宋_GBK"/>
          <w:sz w:val="32"/>
          <w:szCs w:val="32"/>
          <w:lang w:eastAsia="zh-CN"/>
        </w:rPr>
        <w:t>，能依法自我妥善解决好内部矛盾解纷，无被自然人、法人和其他组织投诉举报情形。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在抽查和监督检查中未发现问题</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十二</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信用等级</w:t>
      </w:r>
      <w:r>
        <w:rPr>
          <w:rFonts w:hint="eastAsia" w:ascii="方正仿宋_GBK" w:hAnsi="方正仿宋_GBK" w:eastAsia="方正仿宋_GBK" w:cs="方正仿宋_GBK"/>
          <w:sz w:val="32"/>
          <w:szCs w:val="32"/>
        </w:rPr>
        <w:t>为C类</w:t>
      </w:r>
      <w:r>
        <w:rPr>
          <w:rFonts w:hint="eastAsia" w:ascii="方正仿宋_GBK" w:hAnsi="方正仿宋_GBK" w:eastAsia="方正仿宋_GBK" w:cs="方正仿宋_GBK"/>
          <w:sz w:val="32"/>
          <w:szCs w:val="32"/>
          <w:lang w:eastAsia="zh-CN"/>
        </w:rPr>
        <w:t>的社会组织，</w:t>
      </w:r>
      <w:r>
        <w:rPr>
          <w:rFonts w:hint="eastAsia" w:ascii="方正仿宋_GBK" w:hAnsi="方正仿宋_GBK" w:eastAsia="方正仿宋_GBK" w:cs="方正仿宋_GBK"/>
          <w:sz w:val="32"/>
          <w:szCs w:val="32"/>
        </w:rPr>
        <w:t>是指具有下列情形之一</w:t>
      </w:r>
      <w:r>
        <w:rPr>
          <w:rFonts w:hint="eastAsia" w:ascii="方正仿宋_GBK" w:hAnsi="方正仿宋_GBK" w:eastAsia="方正仿宋_GBK" w:cs="方正仿宋_GBK"/>
          <w:sz w:val="32"/>
          <w:szCs w:val="32"/>
          <w:lang w:eastAsia="zh-CN"/>
        </w:rPr>
        <w:t>，按照《社会组织信用信息管理办法》规定应当列入活动异常名录</w:t>
      </w:r>
      <w:r>
        <w:rPr>
          <w:rFonts w:hint="eastAsia" w:ascii="方正仿宋_GBK" w:hAnsi="方正仿宋_GBK" w:eastAsia="方正仿宋_GBK" w:cs="方正仿宋_GBK"/>
          <w:sz w:val="32"/>
          <w:szCs w:val="32"/>
        </w:rPr>
        <w:t>的社会组织</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（一）未按照规定时限和要求向民政部门报送年度工作报告的；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（二）具备设立条件但未按照有关规定设立党组织的；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（三）民政部门在抽查和其他监督检查中发现问题，发放整改文书要求限期整改，社会组织未按期完成整改的；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（四）具有公开募捐资格的慈善组织，存在《慈善组织公开募捐管理办法》第二十一条规定情形的；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受到</w:t>
      </w:r>
      <w:r>
        <w:rPr>
          <w:rFonts w:hint="eastAsia" w:ascii="方正仿宋_GBK" w:hAnsi="方正仿宋_GBK" w:eastAsia="方正仿宋_GBK" w:cs="方正仿宋_GBK"/>
          <w:sz w:val="32"/>
          <w:szCs w:val="32"/>
          <w:lang w:eastAsia="zh-CN"/>
        </w:rPr>
        <w:t>警告或者不满5万元罚款处罚的；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（六）通过登记的住所无法与社会组织取得联系的；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（七）法律、行政法规规定应当列入的其他情形。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十三</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信用等级</w:t>
      </w: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val="en-US" w:eastAsia="zh-CN"/>
        </w:rPr>
        <w:t>D</w:t>
      </w:r>
      <w:r>
        <w:rPr>
          <w:rFonts w:hint="eastAsia" w:ascii="方正仿宋_GBK" w:hAnsi="方正仿宋_GBK" w:eastAsia="方正仿宋_GBK" w:cs="方正仿宋_GBK"/>
          <w:sz w:val="32"/>
          <w:szCs w:val="32"/>
        </w:rPr>
        <w:t>类</w:t>
      </w:r>
      <w:r>
        <w:rPr>
          <w:rFonts w:hint="eastAsia" w:ascii="方正仿宋_GBK" w:hAnsi="方正仿宋_GBK" w:eastAsia="方正仿宋_GBK" w:cs="方正仿宋_GBK"/>
          <w:sz w:val="32"/>
          <w:szCs w:val="32"/>
          <w:lang w:eastAsia="zh-CN"/>
        </w:rPr>
        <w:t>的社会组织，</w:t>
      </w:r>
      <w:r>
        <w:rPr>
          <w:rFonts w:hint="eastAsia" w:ascii="方正仿宋_GBK" w:hAnsi="方正仿宋_GBK" w:eastAsia="方正仿宋_GBK" w:cs="方正仿宋_GBK"/>
          <w:sz w:val="32"/>
          <w:szCs w:val="32"/>
        </w:rPr>
        <w:t>是指具有下列情形之一</w:t>
      </w:r>
      <w:r>
        <w:rPr>
          <w:rFonts w:hint="eastAsia" w:ascii="方正仿宋_GBK" w:hAnsi="方正仿宋_GBK" w:eastAsia="方正仿宋_GBK" w:cs="方正仿宋_GBK"/>
          <w:sz w:val="32"/>
          <w:szCs w:val="32"/>
          <w:lang w:eastAsia="zh-CN"/>
        </w:rPr>
        <w:t>，按照《社会组织信用信息管理办法》规定应当列入严重违法失信名单</w:t>
      </w:r>
      <w:r>
        <w:rPr>
          <w:rFonts w:hint="eastAsia" w:ascii="方正仿宋_GBK" w:hAnsi="方正仿宋_GBK" w:eastAsia="方正仿宋_GBK" w:cs="方正仿宋_GBK"/>
          <w:sz w:val="32"/>
          <w:szCs w:val="32"/>
        </w:rPr>
        <w:t>的社会组织</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（一）被列入活动异常名录满2年的；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（二）弄虚作假办理变更登记，被撤销变更登记的；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（三）受到限期停止活动行政处罚的；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（四）受到5万元以上罚款处罚的；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（五）3年内2次以上受到警告或者不满5万元罚款处罚的；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（六）被</w:t>
      </w:r>
      <w:r>
        <w:rPr>
          <w:rFonts w:hint="eastAsia" w:ascii="方正仿宋_GBK" w:hAnsi="方正仿宋_GBK" w:eastAsia="方正仿宋_GBK" w:cs="方正仿宋_GBK"/>
          <w:sz w:val="32"/>
          <w:szCs w:val="32"/>
          <w:lang w:eastAsia="zh-CN"/>
        </w:rPr>
        <w:t>司法</w:t>
      </w:r>
      <w:r>
        <w:rPr>
          <w:rFonts w:hint="eastAsia" w:ascii="方正仿宋_GBK" w:hAnsi="方正仿宋_GBK" w:eastAsia="方正仿宋_GBK" w:cs="方正仿宋_GBK"/>
          <w:sz w:val="32"/>
          <w:szCs w:val="32"/>
        </w:rPr>
        <w:t>机关纳入严重失信主体名单的；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（七）被</w:t>
      </w:r>
      <w:r>
        <w:rPr>
          <w:rFonts w:hint="eastAsia" w:ascii="方正仿宋_GBK" w:hAnsi="方正仿宋_GBK" w:eastAsia="方正仿宋_GBK" w:cs="方正仿宋_GBK"/>
          <w:sz w:val="32"/>
          <w:szCs w:val="32"/>
          <w:lang w:eastAsia="zh-CN"/>
        </w:rPr>
        <w:t>登记管理机关</w:t>
      </w:r>
      <w:r>
        <w:rPr>
          <w:rFonts w:hint="eastAsia" w:ascii="方正仿宋_GBK" w:hAnsi="方正仿宋_GBK" w:eastAsia="方正仿宋_GBK" w:cs="方正仿宋_GBK"/>
          <w:sz w:val="32"/>
          <w:szCs w:val="32"/>
        </w:rPr>
        <w:t>作出吊销登记证书、撤销成（设）立登记决定的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（八）法律、行政法规规定应当列入的其他情形。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对A类社会组织采取以社会组织</w:t>
      </w:r>
      <w:r>
        <w:rPr>
          <w:rFonts w:hint="eastAsia" w:ascii="方正仿宋_GBK" w:hAnsi="方正仿宋_GBK" w:eastAsia="方正仿宋_GBK" w:cs="方正仿宋_GBK"/>
          <w:sz w:val="32"/>
          <w:szCs w:val="32"/>
          <w:lang w:eastAsia="zh-CN"/>
        </w:rPr>
        <w:t>依法依章程</w:t>
      </w:r>
      <w:r>
        <w:rPr>
          <w:rFonts w:hint="eastAsia" w:ascii="方正仿宋_GBK" w:hAnsi="方正仿宋_GBK" w:eastAsia="方正仿宋_GBK" w:cs="方正仿宋_GBK"/>
          <w:sz w:val="32"/>
          <w:szCs w:val="32"/>
        </w:rPr>
        <w:t>自我管理为主、民政部门抽查为辅的监管措施</w:t>
      </w:r>
      <w:r>
        <w:rPr>
          <w:rFonts w:hint="eastAsia" w:ascii="方正仿宋_GBK" w:hAnsi="方正仿宋_GBK" w:eastAsia="方正仿宋_GBK" w:cs="方正仿宋_GBK"/>
          <w:sz w:val="32"/>
          <w:szCs w:val="32"/>
          <w:lang w:eastAsia="zh-CN"/>
        </w:rPr>
        <w:t>。非必要不开展</w:t>
      </w:r>
      <w:r>
        <w:rPr>
          <w:rFonts w:hint="eastAsia" w:ascii="方正仿宋_GBK" w:hAnsi="方正仿宋_GBK" w:eastAsia="方正仿宋_GBK" w:cs="方正仿宋_GBK"/>
          <w:sz w:val="32"/>
          <w:szCs w:val="32"/>
        </w:rPr>
        <w:t>现场检查</w:t>
      </w:r>
      <w:r>
        <w:rPr>
          <w:rFonts w:hint="eastAsia" w:ascii="方正仿宋_GBK" w:hAnsi="方正仿宋_GBK" w:eastAsia="方正仿宋_GBK" w:cs="方正仿宋_GBK"/>
          <w:sz w:val="32"/>
          <w:szCs w:val="32"/>
          <w:lang w:eastAsia="zh-CN"/>
        </w:rPr>
        <w:t>，按照最低抽查比例开展定期（年度）抽查，降低不定期（专项）抽查比例</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民政部门可以采取或者建议有关部门依法对 A 类社会组织采取下列激励措施</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优先承接政府授权和委托事项</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优先获得政府购买社会组织服务项目</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优先获得资金资助和政策扶持</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优先推荐获得相关表彰和奖励</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（五）优先办理社会组织年度检查（年度报告）事项。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（六）优先办理非营利组织免税资格认定、公益性捐赠税前扣除有关事项。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对B类社会组织</w:t>
      </w:r>
      <w:r>
        <w:rPr>
          <w:rFonts w:hint="eastAsia" w:ascii="方正仿宋_GBK" w:hAnsi="方正仿宋_GBK" w:eastAsia="方正仿宋_GBK" w:cs="方正仿宋_GBK"/>
          <w:sz w:val="32"/>
          <w:szCs w:val="32"/>
          <w:lang w:eastAsia="zh-CN"/>
        </w:rPr>
        <w:t>以</w:t>
      </w:r>
      <w:r>
        <w:rPr>
          <w:rFonts w:hint="eastAsia" w:ascii="方正仿宋_GBK" w:hAnsi="方正仿宋_GBK" w:eastAsia="方正仿宋_GBK" w:cs="方正仿宋_GBK"/>
          <w:sz w:val="32"/>
          <w:szCs w:val="32"/>
        </w:rPr>
        <w:t>实施</w:t>
      </w:r>
      <w:r>
        <w:rPr>
          <w:rFonts w:hint="eastAsia" w:ascii="方正仿宋_GBK" w:hAnsi="方正仿宋_GBK" w:eastAsia="方正仿宋_GBK" w:cs="方正仿宋_GBK"/>
          <w:sz w:val="32"/>
          <w:szCs w:val="32"/>
          <w:lang w:eastAsia="zh-CN"/>
        </w:rPr>
        <w:t>定期（年度）</w:t>
      </w:r>
      <w:r>
        <w:rPr>
          <w:rFonts w:hint="eastAsia" w:ascii="方正仿宋_GBK" w:hAnsi="方正仿宋_GBK" w:eastAsia="方正仿宋_GBK" w:cs="方正仿宋_GBK"/>
          <w:sz w:val="32"/>
          <w:szCs w:val="32"/>
        </w:rPr>
        <w:t>抽查为主</w:t>
      </w:r>
      <w:r>
        <w:rPr>
          <w:rFonts w:hint="eastAsia" w:ascii="方正仿宋_GBK" w:hAnsi="方正仿宋_GBK" w:eastAsia="方正仿宋_GBK" w:cs="方正仿宋_GBK"/>
          <w:sz w:val="32"/>
          <w:szCs w:val="32"/>
          <w:lang w:eastAsia="zh-CN"/>
        </w:rPr>
        <w:t>，不定期（专项）抽查为辅的</w:t>
      </w:r>
      <w:r>
        <w:rPr>
          <w:rFonts w:hint="eastAsia" w:ascii="方正仿宋_GBK" w:hAnsi="方正仿宋_GBK" w:eastAsia="方正仿宋_GBK" w:cs="方正仿宋_GBK"/>
          <w:sz w:val="32"/>
          <w:szCs w:val="32"/>
        </w:rPr>
        <w:t>措施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实施必要</w:t>
      </w:r>
      <w:r>
        <w:rPr>
          <w:rFonts w:hint="eastAsia" w:ascii="方正仿宋_GBK" w:hAnsi="方正仿宋_GBK" w:eastAsia="方正仿宋_GBK" w:cs="方正仿宋_GBK"/>
          <w:sz w:val="32"/>
          <w:szCs w:val="32"/>
          <w:lang w:eastAsia="zh-CN"/>
        </w:rPr>
        <w:t>的现场检查</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对C类社会组织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民政部门可以采取或者建议有关部门依法采取下列措施加强监管</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（一）提高现场检查频次、定期（年度）和不定期（专项）抽查比例；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（二）依法</w:t>
      </w:r>
      <w:r>
        <w:rPr>
          <w:rFonts w:hint="eastAsia" w:ascii="方正仿宋_GBK" w:hAnsi="方正仿宋_GBK" w:eastAsia="方正仿宋_GBK" w:cs="方正仿宋_GBK"/>
          <w:sz w:val="32"/>
          <w:szCs w:val="32"/>
        </w:rPr>
        <w:t>限制其</w:t>
      </w:r>
      <w:r>
        <w:rPr>
          <w:rFonts w:hint="eastAsia" w:ascii="方正仿宋_GBK" w:hAnsi="方正仿宋_GBK" w:eastAsia="方正仿宋_GBK" w:cs="方正仿宋_GBK"/>
          <w:sz w:val="32"/>
          <w:szCs w:val="32"/>
          <w:lang w:eastAsia="zh-CN"/>
        </w:rPr>
        <w:t>获得各类资金资助、相关荣誉称号、</w:t>
      </w:r>
      <w:r>
        <w:rPr>
          <w:rFonts w:hint="eastAsia" w:ascii="方正仿宋_GBK" w:hAnsi="方正仿宋_GBK" w:eastAsia="方正仿宋_GBK" w:cs="方正仿宋_GBK"/>
          <w:sz w:val="32"/>
          <w:szCs w:val="32"/>
        </w:rPr>
        <w:t>承接政府购买社会组织服务项目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参加公益</w:t>
      </w:r>
      <w:r>
        <w:rPr>
          <w:rFonts w:hint="eastAsia" w:ascii="方正仿宋_GBK" w:hAnsi="方正仿宋_GBK" w:eastAsia="方正仿宋_GBK" w:cs="方正仿宋_GBK"/>
          <w:sz w:val="32"/>
          <w:szCs w:val="32"/>
          <w:lang w:eastAsia="zh-CN"/>
        </w:rPr>
        <w:t>事业</w:t>
      </w:r>
      <w:r>
        <w:rPr>
          <w:rFonts w:hint="eastAsia" w:ascii="方正仿宋_GBK" w:hAnsi="方正仿宋_GBK" w:eastAsia="方正仿宋_GBK" w:cs="方正仿宋_GBK"/>
          <w:sz w:val="32"/>
          <w:szCs w:val="32"/>
        </w:rPr>
        <w:t>招投标</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对D类社会组织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民政部门可以采取或者建议有关部门依法采取下列措施加强监管</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（一）列入重点监督管理对象；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（二）提高</w:t>
      </w:r>
      <w:r>
        <w:rPr>
          <w:rFonts w:hint="eastAsia" w:ascii="方正仿宋_GBK" w:hAnsi="方正仿宋_GBK" w:eastAsia="方正仿宋_GBK" w:cs="方正仿宋_GBK"/>
          <w:sz w:val="32"/>
          <w:szCs w:val="32"/>
        </w:rPr>
        <w:t>现场检查</w:t>
      </w:r>
      <w:r>
        <w:rPr>
          <w:rFonts w:hint="eastAsia" w:ascii="方正仿宋_GBK" w:hAnsi="方正仿宋_GBK" w:eastAsia="方正仿宋_GBK" w:cs="方正仿宋_GBK"/>
          <w:sz w:val="32"/>
          <w:szCs w:val="32"/>
          <w:lang w:eastAsia="zh-CN"/>
        </w:rPr>
        <w:t>频次</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定期（年度）和不定期（专项）抽查比例；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（三）不给予资金资助；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（四）不向其购买服务；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（五）不向其授予相关荣誉称号。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八</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各市、县</w:t>
      </w:r>
      <w:r>
        <w:rPr>
          <w:rFonts w:hint="eastAsia" w:ascii="方正仿宋_GBK" w:hAnsi="方正仿宋_GBK" w:eastAsia="方正仿宋_GBK" w:cs="方正仿宋_GBK"/>
          <w:sz w:val="32"/>
          <w:szCs w:val="32"/>
          <w:lang w:eastAsia="zh-CN"/>
        </w:rPr>
        <w:t>、自治县</w:t>
      </w:r>
      <w:r>
        <w:rPr>
          <w:rFonts w:hint="eastAsia" w:ascii="方正仿宋_GBK" w:hAnsi="方正仿宋_GBK" w:eastAsia="方正仿宋_GBK" w:cs="方正仿宋_GBK"/>
          <w:sz w:val="32"/>
          <w:szCs w:val="32"/>
        </w:rPr>
        <w:t>民政局可以根据本办法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结合本地实际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制定具体实施办法或者细则</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信用等级的总体划分应当与本办法保持一致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具体标准可根据本地实际适当调整。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eastAsia="zh-CN"/>
        </w:rPr>
        <w:t>九</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本办法由海南省民政厅负责解释。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二十</w:t>
      </w:r>
      <w:r>
        <w:rPr>
          <w:rFonts w:hint="eastAsia" w:ascii="方正黑体_GBK" w:hAnsi="方正黑体_GBK" w:eastAsia="方正黑体_GBK" w:cs="方正黑体_GBK"/>
          <w:sz w:val="32"/>
          <w:szCs w:val="32"/>
        </w:rPr>
        <w:t>条</w:t>
      </w:r>
      <w:r>
        <w:rPr>
          <w:rFonts w:hint="eastAsia" w:ascii="方正仿宋_GBK" w:hAnsi="方正仿宋_GBK" w:eastAsia="方正仿宋_GBK" w:cs="方正仿宋_GBK"/>
          <w:sz w:val="32"/>
          <w:szCs w:val="32"/>
        </w:rPr>
        <w:t xml:space="preserve"> 本办法自 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xml:space="preserve"> 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月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日起施行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有效期至202</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月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A00002BF" w:usb1="184F6CFA" w:usb2="00000012" w:usb3="00000000" w:csb0="00040001" w:csb1="00000000"/>
  </w:font>
  <w:font w:name="方正仿宋_GBK">
    <w:altName w:val="微软雅黑"/>
    <w:panose1 w:val="02000000000000000000"/>
    <w:charset w:val="86"/>
    <w:family w:val="auto"/>
    <w:pitch w:val="default"/>
    <w:sig w:usb0="00000001" w:usb1="0800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BEFF5"/>
    <w:rsid w:val="211E71AE"/>
    <w:rsid w:val="3BF38E97"/>
    <w:rsid w:val="3EAB0813"/>
    <w:rsid w:val="3EDB6870"/>
    <w:rsid w:val="3FFBF54F"/>
    <w:rsid w:val="4BF7D14E"/>
    <w:rsid w:val="4DF5B454"/>
    <w:rsid w:val="5F5F0320"/>
    <w:rsid w:val="5FF73EF4"/>
    <w:rsid w:val="63DF4EA5"/>
    <w:rsid w:val="67DBB1DF"/>
    <w:rsid w:val="6BCBEB76"/>
    <w:rsid w:val="77BF5461"/>
    <w:rsid w:val="7974A97F"/>
    <w:rsid w:val="79E2B30A"/>
    <w:rsid w:val="7AED3E8D"/>
    <w:rsid w:val="7C3FCF32"/>
    <w:rsid w:val="7CD967A7"/>
    <w:rsid w:val="7DDFF028"/>
    <w:rsid w:val="7ECBF2D7"/>
    <w:rsid w:val="7FFB00D1"/>
    <w:rsid w:val="967E940F"/>
    <w:rsid w:val="9F797954"/>
    <w:rsid w:val="A7DF9514"/>
    <w:rsid w:val="B5FCE3F7"/>
    <w:rsid w:val="BDBF48CB"/>
    <w:rsid w:val="BDD49638"/>
    <w:rsid w:val="BFED0239"/>
    <w:rsid w:val="CFDF3635"/>
    <w:rsid w:val="D56430D9"/>
    <w:rsid w:val="DF2F7743"/>
    <w:rsid w:val="E1D583B0"/>
    <w:rsid w:val="E4E7453E"/>
    <w:rsid w:val="E76DD11C"/>
    <w:rsid w:val="E7F99A5E"/>
    <w:rsid w:val="E9F97987"/>
    <w:rsid w:val="F75B1885"/>
    <w:rsid w:val="F7AEABA9"/>
    <w:rsid w:val="F7AF755E"/>
    <w:rsid w:val="F7EF6D2E"/>
    <w:rsid w:val="FA93E55E"/>
    <w:rsid w:val="FAEF2160"/>
    <w:rsid w:val="FBB5D3A6"/>
    <w:rsid w:val="FBBFB4DB"/>
    <w:rsid w:val="FBFBE964"/>
    <w:rsid w:val="FBFF294C"/>
    <w:rsid w:val="FBFFA1B3"/>
    <w:rsid w:val="FDBEAF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2.33333333333333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Administrator</dc:creator>
  <cp:lastModifiedBy>LENOVO</cp:lastModifiedBy>
  <dcterms:modified xsi:type="dcterms:W3CDTF">2024-01-22T02:18:52Z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46AF666B514A49CAAAB39FD36F1F8C16_13</vt:lpwstr>
  </property>
</Properties>
</file>