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事实无人抚养儿童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认定及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基本生活补贴申请表</w:t>
      </w:r>
    </w:p>
    <w:bookmarkEnd w:id="0"/>
    <w:p>
      <w:pPr>
        <w:spacing w:line="300" w:lineRule="exact"/>
        <w:jc w:val="center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</w:rPr>
        <w:t xml:space="preserve">                                                  编号</w:t>
      </w:r>
      <w:r>
        <w:rPr>
          <w:rFonts w:ascii="仿宋" w:hAnsi="仿宋" w:eastAsia="仿宋"/>
          <w:sz w:val="24"/>
          <w:szCs w:val="21"/>
        </w:rPr>
        <w:t>：</w:t>
      </w:r>
    </w:p>
    <w:tbl>
      <w:tblPr>
        <w:tblStyle w:val="2"/>
        <w:tblW w:w="8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506"/>
        <w:gridCol w:w="370"/>
        <w:gridCol w:w="256"/>
        <w:gridCol w:w="342"/>
        <w:gridCol w:w="284"/>
        <w:gridCol w:w="57"/>
        <w:gridCol w:w="228"/>
        <w:gridCol w:w="341"/>
        <w:gridCol w:w="377"/>
        <w:gridCol w:w="1"/>
        <w:gridCol w:w="912"/>
        <w:gridCol w:w="90"/>
        <w:gridCol w:w="376"/>
        <w:gridCol w:w="1"/>
        <w:gridCol w:w="1128"/>
        <w:gridCol w:w="502"/>
        <w:gridCol w:w="297"/>
        <w:gridCol w:w="79"/>
        <w:gridCol w:w="250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姓    名</w:t>
            </w:r>
          </w:p>
        </w:tc>
        <w:tc>
          <w:tcPr>
            <w:tcW w:w="20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性    别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8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近期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免冠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出生日期</w:t>
            </w:r>
          </w:p>
        </w:tc>
        <w:tc>
          <w:tcPr>
            <w:tcW w:w="20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民    族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80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户籍状况</w:t>
            </w:r>
          </w:p>
        </w:tc>
        <w:tc>
          <w:tcPr>
            <w:tcW w:w="20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户籍所在地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80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申请日期</w:t>
            </w:r>
          </w:p>
        </w:tc>
        <w:tc>
          <w:tcPr>
            <w:tcW w:w="20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身份证号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80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1"/>
              </w:rPr>
              <w:t>儿童现住址</w:t>
            </w:r>
          </w:p>
        </w:tc>
        <w:tc>
          <w:tcPr>
            <w:tcW w:w="757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hint="eastAsia"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hint="eastAsia"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儿童父母</w:t>
            </w:r>
            <w:r>
              <w:rPr>
                <w:rFonts w:ascii="仿宋" w:hAnsi="仿宋" w:eastAsia="仿宋"/>
                <w:sz w:val="24"/>
                <w:szCs w:val="21"/>
              </w:rPr>
              <w:t>情况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关系</w:t>
            </w:r>
          </w:p>
        </w:tc>
        <w:tc>
          <w:tcPr>
            <w:tcW w:w="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姓名</w:t>
            </w:r>
          </w:p>
        </w:tc>
        <w:tc>
          <w:tcPr>
            <w:tcW w:w="1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身份</w:t>
            </w:r>
            <w:r>
              <w:rPr>
                <w:rFonts w:ascii="仿宋" w:hAnsi="仿宋" w:eastAsia="仿宋"/>
                <w:sz w:val="24"/>
                <w:szCs w:val="21"/>
              </w:rPr>
              <w:t>证号码</w:t>
            </w:r>
          </w:p>
        </w:tc>
        <w:tc>
          <w:tcPr>
            <w:tcW w:w="2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现</w:t>
            </w:r>
            <w:r>
              <w:rPr>
                <w:rFonts w:ascii="仿宋" w:hAnsi="仿宋" w:eastAsia="仿宋"/>
                <w:sz w:val="24"/>
                <w:szCs w:val="21"/>
              </w:rPr>
              <w:t>状况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联系</w:t>
            </w:r>
            <w:r>
              <w:rPr>
                <w:rFonts w:ascii="仿宋" w:hAnsi="仿宋" w:eastAsia="仿宋"/>
                <w:sz w:val="24"/>
                <w:szCs w:val="21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exact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父亲</w:t>
            </w:r>
          </w:p>
        </w:tc>
        <w:tc>
          <w:tcPr>
            <w:tcW w:w="9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85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□死亡 □失踪 □重病 □重残 □失联 □服刑在押 □强制隔离戒毒 □被执行其他限制人身自由的措施 □其他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FFFFFF"/>
                <w:sz w:val="24"/>
                <w:szCs w:val="21"/>
                <w:u w:val="single"/>
              </w:rPr>
              <w:t>。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exact"/>
        </w:trPr>
        <w:tc>
          <w:tcPr>
            <w:tcW w:w="1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母亲</w:t>
            </w:r>
          </w:p>
        </w:tc>
        <w:tc>
          <w:tcPr>
            <w:tcW w:w="9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85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□死亡 □失踪 □重病 □重残 □失联 □服刑在押 □强制隔离戒毒 □被执行其他限制人身自由的措施 □其他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FFFFFF"/>
                <w:sz w:val="24"/>
                <w:szCs w:val="21"/>
                <w:u w:val="single"/>
              </w:rPr>
              <w:t>。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儿童身体状况</w:t>
            </w:r>
          </w:p>
        </w:tc>
        <w:tc>
          <w:tcPr>
            <w:tcW w:w="757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□健康  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 xml:space="preserve">□视力残疾  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□听力残疾  □言语残疾  □智力残疾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□肢体残疾  □精神残疾   □多重残疾  □重病      □其他：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仿宋" w:hAnsi="仿宋" w:eastAsia="仿宋"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exact"/>
        </w:trPr>
        <w:tc>
          <w:tcPr>
            <w:tcW w:w="11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儿童工学情况</w:t>
            </w:r>
          </w:p>
        </w:tc>
        <w:tc>
          <w:tcPr>
            <w:tcW w:w="757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□学龄前   □小学   □初中  □高中或职业高中  □技校   □中专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□大专     □失学   □特教   □无就学能力     □待业   □就业    □其他：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color w:val="FFFFFF"/>
                <w:sz w:val="24"/>
                <w:szCs w:val="21"/>
                <w:u w:val="single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履行监护责任人员情况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姓名</w:t>
            </w:r>
          </w:p>
        </w:tc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性别</w:t>
            </w:r>
          </w:p>
        </w:tc>
        <w:tc>
          <w:tcPr>
            <w:tcW w:w="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关系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身份</w:t>
            </w:r>
            <w:r>
              <w:rPr>
                <w:rFonts w:ascii="仿宋" w:hAnsi="仿宋" w:eastAsia="仿宋"/>
                <w:sz w:val="24"/>
                <w:szCs w:val="21"/>
              </w:rPr>
              <w:t>证号码</w:t>
            </w:r>
          </w:p>
        </w:tc>
        <w:tc>
          <w:tcPr>
            <w:tcW w:w="23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工作单位或家庭住址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联系</w:t>
            </w:r>
            <w:r>
              <w:rPr>
                <w:rFonts w:ascii="仿宋" w:hAnsi="仿宋" w:eastAsia="仿宋"/>
                <w:sz w:val="24"/>
                <w:szCs w:val="21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3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1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3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其他主要社会关系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姓名</w:t>
            </w:r>
          </w:p>
        </w:tc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性别</w:t>
            </w:r>
          </w:p>
        </w:tc>
        <w:tc>
          <w:tcPr>
            <w:tcW w:w="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关系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身份</w:t>
            </w:r>
            <w:r>
              <w:rPr>
                <w:rFonts w:ascii="仿宋" w:hAnsi="仿宋" w:eastAsia="仿宋"/>
                <w:sz w:val="24"/>
                <w:szCs w:val="21"/>
              </w:rPr>
              <w:t>证号码</w:t>
            </w:r>
          </w:p>
        </w:tc>
        <w:tc>
          <w:tcPr>
            <w:tcW w:w="23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工作单位或家庭住址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联系</w:t>
            </w:r>
            <w:r>
              <w:rPr>
                <w:rFonts w:ascii="仿宋" w:hAnsi="仿宋" w:eastAsia="仿宋"/>
                <w:sz w:val="24"/>
                <w:szCs w:val="21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3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3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9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18" w:firstLineChars="49"/>
              <w:jc w:val="left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基本生活补贴发放情况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领取方式</w:t>
            </w:r>
          </w:p>
        </w:tc>
        <w:tc>
          <w:tcPr>
            <w:tcW w:w="22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□现金领取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□银行转账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起领年月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保障</w:t>
            </w:r>
            <w:r>
              <w:rPr>
                <w:rFonts w:ascii="仿宋" w:hAnsi="仿宋" w:eastAsia="仿宋"/>
                <w:sz w:val="24"/>
                <w:szCs w:val="21"/>
              </w:rPr>
              <w:t>金额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开户人</w:t>
            </w: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</w:t>
            </w:r>
          </w:p>
        </w:tc>
        <w:tc>
          <w:tcPr>
            <w:tcW w:w="1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领取人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领取人与儿童关系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</w:p>
        </w:tc>
        <w:tc>
          <w:tcPr>
            <w:tcW w:w="2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开户银行</w:t>
            </w:r>
          </w:p>
        </w:tc>
        <w:tc>
          <w:tcPr>
            <w:tcW w:w="22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银行账号</w:t>
            </w:r>
          </w:p>
        </w:tc>
        <w:tc>
          <w:tcPr>
            <w:tcW w:w="34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18" w:firstLineChars="49"/>
              <w:jc w:val="left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其他</w:t>
            </w:r>
            <w:r>
              <w:rPr>
                <w:rFonts w:ascii="仿宋" w:hAnsi="仿宋" w:eastAsia="仿宋"/>
                <w:b/>
                <w:sz w:val="24"/>
                <w:szCs w:val="21"/>
              </w:rPr>
              <w:t>救助情况</w:t>
            </w:r>
          </w:p>
        </w:tc>
        <w:tc>
          <w:tcPr>
            <w:tcW w:w="706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18" w:firstLineChars="49"/>
              <w:jc w:val="left"/>
              <w:rPr>
                <w:rFonts w:ascii="仿宋" w:hAnsi="仿宋" w:eastAsia="仿宋"/>
                <w:b/>
                <w:sz w:val="24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18" w:firstLineChars="49"/>
              <w:jc w:val="left"/>
              <w:rPr>
                <w:rFonts w:hint="eastAsia"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诚信承诺情况</w:t>
            </w:r>
          </w:p>
        </w:tc>
        <w:tc>
          <w:tcPr>
            <w:tcW w:w="706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18" w:firstLineChars="49"/>
              <w:jc w:val="left"/>
              <w:rPr>
                <w:rFonts w:hint="eastAsia"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1"/>
              </w:rPr>
              <w:t>（我保证以上所有信息真实、准确、有效，如有不实，自愿退还已领取的所有生活费并承担失信后果）                      （签名）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/>
                <w:spacing w:val="-1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乡镇人</w:t>
            </w:r>
            <w:r>
              <w:rPr>
                <w:rFonts w:ascii="仿宋" w:hAnsi="仿宋" w:eastAsia="仿宋"/>
                <w:sz w:val="24"/>
                <w:szCs w:val="21"/>
              </w:rPr>
              <w:t>民政府</w:t>
            </w:r>
            <w:r>
              <w:rPr>
                <w:rFonts w:hint="eastAsia" w:ascii="仿宋" w:hAnsi="仿宋" w:eastAsia="仿宋"/>
                <w:spacing w:val="-12"/>
                <w:sz w:val="24"/>
                <w:szCs w:val="21"/>
              </w:rPr>
              <w:t>（街道办事处）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1"/>
              </w:rPr>
              <w:t>查验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意见</w:t>
            </w:r>
          </w:p>
        </w:tc>
        <w:tc>
          <w:tcPr>
            <w:tcW w:w="706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经查验，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符合事实无人抚养儿童保障条件，建议予以确认。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                   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          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经办人：     查验人：        负责人:           （单位盖章）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                       查验日期: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6" w:hRule="atLeast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县级民政部门    确认意见</w:t>
            </w:r>
          </w:p>
        </w:tc>
        <w:tc>
          <w:tcPr>
            <w:tcW w:w="706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经复核，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符合事实无人抚养儿童保障条件，予以确认，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从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月起发放基本生活费补贴。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经办人：     复核人：        确认人:           （单位盖章）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                       确认日期: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62619"/>
    <w:rsid w:val="0356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2019-11-19T01:32:00Z</dcterms:created>
  <dc:creator>luck刘小妞</dc:creator>
  <cp:lastModifiedBy>luck刘小妞</cp:lastModifiedBy>
  <dcterms:modified xsi:type="dcterms:W3CDTF">2019-11-19T01:33:20Z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