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bCs/>
          <w:color w:val="000000"/>
          <w:kern w:val="0"/>
          <w:sz w:val="44"/>
          <w:szCs w:val="44"/>
          <w:highlight w:val="none"/>
          <w:lang w:eastAsia="zh-CN"/>
        </w:rPr>
      </w:pPr>
      <w:r>
        <w:rPr>
          <w:rFonts w:hint="eastAsia" w:asciiTheme="majorEastAsia" w:hAnsiTheme="majorEastAsia" w:eastAsiaTheme="majorEastAsia" w:cstheme="majorEastAsia"/>
          <w:b/>
          <w:bCs/>
          <w:color w:val="000000"/>
          <w:kern w:val="0"/>
          <w:sz w:val="44"/>
          <w:szCs w:val="44"/>
          <w:highlight w:val="none"/>
          <w:lang w:eastAsia="zh-CN"/>
        </w:rPr>
        <w:t>《养老机构失能失智老年人生活照料服务规范》（征求意见稿）编制说明</w:t>
      </w:r>
    </w:p>
    <w:p>
      <w:pPr>
        <w:rPr>
          <w:rFonts w:hint="eastAsia" w:asciiTheme="majorEastAsia" w:hAnsiTheme="majorEastAsia" w:eastAsiaTheme="majorEastAsia" w:cstheme="majorEastAsia"/>
          <w:color w:val="000000"/>
          <w:kern w:val="0"/>
          <w:sz w:val="32"/>
          <w:szCs w:val="32"/>
          <w:highlight w:val="none"/>
        </w:rPr>
      </w:pP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bCs/>
          <w:color w:val="000000"/>
          <w:kern w:val="0"/>
          <w:sz w:val="32"/>
          <w:szCs w:val="32"/>
          <w:highlight w:val="none"/>
        </w:rPr>
      </w:pPr>
      <w:r>
        <w:rPr>
          <w:rFonts w:hint="eastAsia" w:ascii="仿宋" w:hAnsi="仿宋" w:eastAsia="仿宋" w:cs="仿宋"/>
          <w:b/>
          <w:bCs/>
          <w:color w:val="000000"/>
          <w:kern w:val="0"/>
          <w:sz w:val="32"/>
          <w:szCs w:val="32"/>
          <w:highlight w:val="none"/>
          <w:lang w:eastAsia="zh-CN"/>
        </w:rPr>
        <w:t>工作简况</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outlineLvl w:val="9"/>
        <w:rPr>
          <w:rFonts w:hint="eastAsia" w:ascii="仿宋" w:hAnsi="仿宋" w:eastAsia="仿宋" w:cs="仿宋"/>
          <w:b/>
          <w:bCs/>
          <w:color w:val="000000"/>
          <w:kern w:val="0"/>
          <w:sz w:val="32"/>
          <w:szCs w:val="32"/>
          <w:highlight w:val="none"/>
        </w:rPr>
      </w:pPr>
      <w:r>
        <w:rPr>
          <w:rFonts w:hint="eastAsia" w:ascii="仿宋" w:hAnsi="仿宋" w:eastAsia="仿宋" w:cs="仿宋"/>
          <w:b/>
          <w:bCs/>
          <w:color w:val="000000"/>
          <w:kern w:val="0"/>
          <w:sz w:val="32"/>
          <w:szCs w:val="32"/>
          <w:highlight w:val="none"/>
          <w:lang w:eastAsia="zh-CN"/>
        </w:rPr>
        <w:t>任务来源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2017年5月，海南省托老院被国家标准化管理委员会确立为第四批社会管理和公共服务综合标准化试点单位，批准开展养老服务标准化试点项目。省民政厅对托老院养老服务标准化建设工作给予高度重视和大力支持，要求发挥民政标准化示范单位的积极作用，在综合标准化试点项目建设过程中争取将内部标准提炼上升为地方标准，向全省推广先进服务经验，帮助推动海南省养老机构向标准化、规范化发展，提升全省养老服务质量。</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outlineLvl w:val="9"/>
        <w:rPr>
          <w:rFonts w:hint="eastAsia" w:ascii="仿宋" w:hAnsi="仿宋" w:eastAsia="仿宋" w:cs="仿宋"/>
          <w:b/>
          <w:bCs/>
          <w:color w:val="000000"/>
          <w:kern w:val="0"/>
          <w:sz w:val="32"/>
          <w:szCs w:val="32"/>
          <w:highlight w:val="none"/>
          <w:lang w:eastAsia="zh-CN"/>
        </w:rPr>
      </w:pPr>
      <w:r>
        <w:rPr>
          <w:rFonts w:hint="eastAsia" w:ascii="仿宋" w:hAnsi="仿宋" w:eastAsia="仿宋" w:cs="仿宋"/>
          <w:b/>
          <w:bCs/>
          <w:color w:val="000000"/>
          <w:kern w:val="0"/>
          <w:sz w:val="32"/>
          <w:szCs w:val="32"/>
          <w:highlight w:val="none"/>
          <w:lang w:eastAsia="zh-CN"/>
        </w:rPr>
        <w:t>制定的背景和必要性</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人口老龄化加剧现状，是中国社会面临最严峻挑战之一。老年人数多，生活质量下降，精神压力过大，晚年生活困难，家庭不堪承受，社会支持功能不全，这些都是目前失能老人最真实的现状。我省同样面临着如此困境，截止到2017年底，我省60岁以上的老人135.2万人，其中失能失智老年人大约有4.06万人，这部分人群是入住养老机构的刚需人群。海南省托老院是省内最大规模公办公营性质的综合性社会养老福利机构，承担全省社会老年人住养护理、医疗保健、文化娱乐、精神慰藉和临终关怀等服务工作，目前托老院长住老人已有300余人，其中失能失智老年人总数占90%以上，组建了失智照护专区，为失智老人提供专业化照护。</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现入住我省养老服务机构的老年人大部分缺乏自理能力，生活需要他人介入。而照护人员的技术水平参差不齐，养老服务质量不高，机构和社区对生活照料服务的定义范围狭窄，大部分养老机构，特别是农村敬老院未能为老年人提供优质的生活照料服务，居家养老服务也大部分局限于为自理能力较好的老年人提供浅层次的家政服务，工作人员缺乏生活照料意识和技能，真正需</w:t>
      </w:r>
      <w:r>
        <w:rPr>
          <w:rFonts w:hint="eastAsia" w:ascii="仿宋_GB2312" w:hAnsi="仿宋_GB2312" w:eastAsia="仿宋_GB2312"/>
          <w:color w:val="auto"/>
          <w:sz w:val="32"/>
          <w:szCs w:val="28"/>
          <w:highlight w:val="none"/>
          <w:lang w:val="en-US" w:eastAsia="zh-CN"/>
        </w:rPr>
        <w:t>要接受照护服务的失</w:t>
      </w:r>
      <w:r>
        <w:rPr>
          <w:rFonts w:hint="eastAsia" w:ascii="仿宋_GB2312" w:hAnsi="仿宋_GB2312" w:eastAsia="仿宋_GB2312"/>
          <w:sz w:val="32"/>
          <w:szCs w:val="28"/>
          <w:highlight w:val="none"/>
          <w:lang w:val="en-US" w:eastAsia="zh-CN"/>
        </w:rPr>
        <w:t>能失智老年人未能较好地引起重视，其最基本的生理需求大部分未能得到满足，失能老年人生活质量普遍较低。因此需要用标准去规范失能失智老年人的照护过程，提高全省失能失智老年人的照护水平。</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outlineLvl w:val="9"/>
        <w:rPr>
          <w:rFonts w:hint="eastAsia" w:ascii="仿宋" w:hAnsi="仿宋" w:eastAsia="仿宋" w:cs="仿宋"/>
          <w:b/>
          <w:bCs/>
          <w:color w:val="000000"/>
          <w:kern w:val="0"/>
          <w:sz w:val="32"/>
          <w:szCs w:val="32"/>
          <w:highlight w:val="none"/>
          <w:lang w:eastAsia="zh-CN"/>
        </w:rPr>
      </w:pPr>
      <w:r>
        <w:rPr>
          <w:rFonts w:hint="eastAsia" w:ascii="仿宋" w:hAnsi="仿宋" w:eastAsia="仿宋" w:cs="仿宋"/>
          <w:b/>
          <w:bCs/>
          <w:color w:val="000000"/>
          <w:kern w:val="0"/>
          <w:sz w:val="32"/>
          <w:szCs w:val="32"/>
          <w:highlight w:val="none"/>
          <w:lang w:eastAsia="zh-CN"/>
        </w:rPr>
        <w:t>起草单位及起草人</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eastAsia="zh-CN"/>
        </w:rPr>
      </w:pPr>
      <w:r>
        <w:rPr>
          <w:rFonts w:hint="eastAsia" w:ascii="仿宋_GB2312" w:hAnsi="仿宋_GB2312" w:eastAsia="仿宋_GB2312"/>
          <w:sz w:val="32"/>
          <w:szCs w:val="28"/>
          <w:highlight w:val="none"/>
          <w:lang w:eastAsia="zh-CN"/>
        </w:rPr>
        <w:t>本标准</w:t>
      </w:r>
      <w:r>
        <w:rPr>
          <w:rFonts w:hint="eastAsia" w:ascii="仿宋_GB2312" w:hAnsi="仿宋_GB2312" w:eastAsia="仿宋_GB2312"/>
          <w:sz w:val="32"/>
          <w:szCs w:val="28"/>
          <w:highlight w:val="none"/>
        </w:rPr>
        <w:t>由</w:t>
      </w:r>
      <w:r>
        <w:rPr>
          <w:rFonts w:hint="eastAsia" w:ascii="仿宋_GB2312" w:hAnsi="仿宋_GB2312" w:eastAsia="仿宋_GB2312"/>
          <w:sz w:val="32"/>
          <w:szCs w:val="28"/>
          <w:highlight w:val="none"/>
          <w:lang w:eastAsia="zh-CN"/>
        </w:rPr>
        <w:t>海南省民政厅</w:t>
      </w:r>
      <w:r>
        <w:rPr>
          <w:rFonts w:hint="eastAsia" w:ascii="仿宋_GB2312" w:hAnsi="仿宋_GB2312" w:eastAsia="仿宋_GB2312"/>
          <w:sz w:val="32"/>
          <w:szCs w:val="28"/>
          <w:highlight w:val="none"/>
        </w:rPr>
        <w:t>提出</w:t>
      </w:r>
      <w:r>
        <w:rPr>
          <w:rFonts w:hint="eastAsia" w:ascii="仿宋_GB2312" w:hAnsi="仿宋_GB2312" w:eastAsia="仿宋_GB2312"/>
          <w:sz w:val="32"/>
          <w:szCs w:val="28"/>
          <w:highlight w:val="none"/>
          <w:lang w:eastAsia="zh-CN"/>
        </w:rPr>
        <w:t>并归口，起草单位和起草人</w:t>
      </w:r>
      <w:r>
        <w:rPr>
          <w:rFonts w:hint="eastAsia" w:ascii="仿宋_GB2312" w:hAnsi="仿宋_GB2312" w:eastAsia="仿宋_GB2312"/>
          <w:sz w:val="32"/>
          <w:szCs w:val="28"/>
          <w:highlight w:val="none"/>
          <w:lang w:val="en-US" w:eastAsia="zh-CN"/>
        </w:rPr>
        <w:t>......</w:t>
      </w:r>
      <w:r>
        <w:rPr>
          <w:rFonts w:hint="eastAsia" w:ascii="仿宋_GB2312" w:hAnsi="仿宋_GB2312" w:eastAsia="仿宋_GB2312"/>
          <w:sz w:val="32"/>
          <w:szCs w:val="28"/>
          <w:highlight w:val="none"/>
          <w:lang w:eastAsia="zh-CN"/>
        </w:rPr>
        <w:t>。</w:t>
      </w:r>
    </w:p>
    <w:p>
      <w:pPr>
        <w:keepNext w:val="0"/>
        <w:keepLines w:val="0"/>
        <w:pageBreakBefore w:val="0"/>
        <w:widowControl w:val="0"/>
        <w:numPr>
          <w:ilvl w:val="0"/>
          <w:numId w:val="2"/>
        </w:numPr>
        <w:kinsoku/>
        <w:wordWrap/>
        <w:overflowPunct/>
        <w:topLinePunct w:val="0"/>
        <w:autoSpaceDE/>
        <w:autoSpaceDN/>
        <w:bidi w:val="0"/>
        <w:adjustRightInd/>
        <w:snapToGrid/>
        <w:ind w:left="0" w:leftChars="0" w:firstLine="643" w:firstLineChars="200"/>
        <w:textAlignment w:val="auto"/>
        <w:outlineLvl w:val="9"/>
        <w:rPr>
          <w:rFonts w:hint="eastAsia" w:ascii="仿宋" w:hAnsi="仿宋" w:eastAsia="仿宋" w:cs="仿宋"/>
          <w:b/>
          <w:bCs/>
          <w:color w:val="000000"/>
          <w:kern w:val="0"/>
          <w:sz w:val="32"/>
          <w:szCs w:val="32"/>
          <w:highlight w:val="none"/>
          <w:lang w:eastAsia="zh-CN"/>
        </w:rPr>
      </w:pPr>
      <w:r>
        <w:rPr>
          <w:rFonts w:hint="eastAsia" w:ascii="仿宋" w:hAnsi="仿宋" w:eastAsia="仿宋" w:cs="仿宋"/>
          <w:b/>
          <w:bCs/>
          <w:color w:val="000000"/>
          <w:kern w:val="0"/>
          <w:sz w:val="32"/>
          <w:szCs w:val="32"/>
          <w:highlight w:val="none"/>
          <w:lang w:eastAsia="zh-CN"/>
        </w:rPr>
        <w:t>主要工作过程</w:t>
      </w:r>
    </w:p>
    <w:p>
      <w:pPr>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b/>
          <w:bCs/>
          <w:sz w:val="32"/>
          <w:szCs w:val="28"/>
          <w:highlight w:val="none"/>
          <w:lang w:val="en-US" w:eastAsia="zh-CN"/>
        </w:rPr>
      </w:pPr>
      <w:r>
        <w:rPr>
          <w:rFonts w:hint="eastAsia" w:ascii="仿宋_GB2312" w:hAnsi="仿宋_GB2312" w:eastAsia="仿宋_GB2312"/>
          <w:b/>
          <w:bCs/>
          <w:sz w:val="32"/>
          <w:szCs w:val="28"/>
          <w:highlight w:val="none"/>
          <w:lang w:val="en-US" w:eastAsia="zh-CN"/>
        </w:rPr>
        <w:t>资料的收集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在标准的编写过程中，起草工作组主要收集了以下资料：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GB/T 1.1-2009 《标准化工作导则 第1部分:标准的结构和编写》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GB 15979－2002 《一次性使用卫生用品卫生标准》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GB/T 20000.1—2014 《标准化工作指南 第 1 部分：标准化和相关活动的通用术语》</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GB/T 20001.5-2017 《标准编写规则 第5部分：规范标准》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——GB/T 24421.3-2009  《服务业组织标准化工作指南 第3部分：标准编写》</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GB/T 29353-2012 《养老机构基本规范》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GB/T 35796-2017 《养老机构服务质量基本规范》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MZ/T 032-2012 《养老机构安全管理》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JGJ 450-2018 《老年人照料设施建筑设计标准》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_GB2312" w:hAnsi="仿宋_GB2312" w:eastAsia="仿宋_GB2312"/>
          <w:sz w:val="32"/>
          <w:szCs w:val="28"/>
          <w:highlight w:val="none"/>
          <w:lang w:val="en-US" w:eastAsia="zh-CN"/>
        </w:rPr>
        <w:t xml:space="preserve">—— </w:t>
      </w:r>
      <w:r>
        <w:rPr>
          <w:rFonts w:hint="eastAsia" w:ascii="仿宋" w:hAnsi="仿宋" w:eastAsia="仿宋" w:cs="仿宋"/>
          <w:b w:val="0"/>
          <w:bCs w:val="0"/>
          <w:color w:val="000000"/>
          <w:kern w:val="0"/>
          <w:sz w:val="32"/>
          <w:szCs w:val="32"/>
          <w:highlight w:val="none"/>
          <w:lang w:val="en-US" w:eastAsia="zh-CN"/>
        </w:rPr>
        <w:t xml:space="preserve">MZ 008-2001 </w:t>
      </w:r>
      <w:r>
        <w:rPr>
          <w:rFonts w:hint="eastAsia" w:ascii="仿宋_GB2312" w:hAnsi="仿宋_GB2312" w:eastAsia="仿宋_GB2312"/>
          <w:sz w:val="32"/>
          <w:szCs w:val="28"/>
          <w:highlight w:val="none"/>
          <w:lang w:val="en-US" w:eastAsia="zh-CN"/>
        </w:rPr>
        <w:t>《</w:t>
      </w:r>
      <w:r>
        <w:rPr>
          <w:rFonts w:hint="eastAsia" w:ascii="仿宋" w:hAnsi="仿宋" w:eastAsia="仿宋" w:cs="仿宋"/>
          <w:b w:val="0"/>
          <w:bCs w:val="0"/>
          <w:color w:val="000000"/>
          <w:kern w:val="0"/>
          <w:sz w:val="32"/>
          <w:szCs w:val="32"/>
          <w:highlight w:val="none"/>
          <w:lang w:val="en-US" w:eastAsia="zh-CN"/>
        </w:rPr>
        <w:t>老年人社会福利机构基本规范</w:t>
      </w:r>
      <w:r>
        <w:rPr>
          <w:rFonts w:hint="eastAsia" w:ascii="仿宋_GB2312" w:hAnsi="仿宋_GB2312" w:eastAsia="仿宋_GB2312"/>
          <w:sz w:val="3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MZ/T 039-2013 《老年人能力评估》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DB11/T 1217-2015《养老机构老年人生活照料操作规范》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DB11/T 148-2008 《养老服务机构服务质量规范》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xml:space="preserve">—— </w:t>
      </w:r>
      <w:r>
        <w:rPr>
          <w:rFonts w:hint="eastAsia" w:ascii="仿宋" w:hAnsi="仿宋" w:eastAsia="仿宋" w:cs="仿宋"/>
          <w:b w:val="0"/>
          <w:bCs w:val="0"/>
          <w:color w:val="000000"/>
          <w:kern w:val="0"/>
          <w:sz w:val="32"/>
          <w:szCs w:val="32"/>
          <w:highlight w:val="none"/>
          <w:lang w:val="en-US" w:eastAsia="zh-CN"/>
        </w:rPr>
        <w:t>民政行业标准 《养老机构生活照料服务规范》（征求意见稿）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 xml:space="preserve">—— </w:t>
      </w:r>
      <w:r>
        <w:rPr>
          <w:rFonts w:hint="eastAsia" w:ascii="仿宋_GB2312" w:hAnsi="仿宋_GB2312" w:eastAsia="仿宋_GB2312"/>
          <w:b w:val="0"/>
          <w:bCs w:val="0"/>
          <w:sz w:val="32"/>
          <w:szCs w:val="28"/>
          <w:highlight w:val="none"/>
          <w:lang w:val="en-US" w:eastAsia="zh-CN"/>
        </w:rPr>
        <w:t>哈尔滨市地方标准</w:t>
      </w:r>
      <w:r>
        <w:rPr>
          <w:rFonts w:hint="eastAsia" w:ascii="仿宋_GB2312" w:hAnsi="仿宋_GB2312" w:eastAsia="仿宋_GB2312"/>
          <w:sz w:val="32"/>
          <w:szCs w:val="28"/>
          <w:highlight w:val="none"/>
          <w:lang w:val="en-US" w:eastAsia="zh-CN"/>
        </w:rPr>
        <w:t>《养老机构老年人生活照料服务规范》</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_GB2312" w:hAnsi="仿宋_GB2312" w:eastAsia="仿宋_GB2312"/>
          <w:sz w:val="32"/>
          <w:szCs w:val="28"/>
          <w:highlight w:val="none"/>
          <w:lang w:val="en-US" w:eastAsia="zh-CN"/>
        </w:rPr>
        <w:t>—— 宁夏回族自治区地方标准《养老机构生活照料服务规范》</w:t>
      </w:r>
    </w:p>
    <w:p>
      <w:pPr>
        <w:keepNext w:val="0"/>
        <w:keepLines w:val="0"/>
        <w:pageBreakBefore w:val="0"/>
        <w:widowControl w:val="0"/>
        <w:numPr>
          <w:ilvl w:val="0"/>
          <w:numId w:val="3"/>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b/>
          <w:bCs/>
          <w:sz w:val="32"/>
          <w:szCs w:val="28"/>
          <w:highlight w:val="none"/>
          <w:lang w:val="en-US" w:eastAsia="zh-CN"/>
        </w:rPr>
      </w:pPr>
      <w:r>
        <w:rPr>
          <w:rFonts w:hint="eastAsia" w:ascii="仿宋_GB2312" w:hAnsi="仿宋_GB2312" w:eastAsia="仿宋_GB2312"/>
          <w:b/>
          <w:bCs/>
          <w:sz w:val="32"/>
          <w:szCs w:val="28"/>
          <w:highlight w:val="none"/>
          <w:lang w:val="en-US" w:eastAsia="zh-CN"/>
        </w:rPr>
        <w:t>标准的起草</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2014年5月-2016年6月：省托老院在开展民政标准化试点项目建设的过程中，制定了内部标准《老年人饮食照料服务规范》、《老年人排泄照料服务规范》、《老年人清洁照料服务规范》和《老年人睡眠照料服务规范》，并以此作为护理人员为老年人开展生活照料服务工作的指导性文件，生活照料服务质量取得显著成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2018年1月：我院标准化工作办公室开始着手将内部标准提炼上升为地方标准的工作，成立了地方标准起草工作小组，将《老年人饮食照料服务规范》、《老年人排泄照料服务规范》、《老年人清洁照料服务规范》和《老年人睡眠照料服务规范》4项规范提炼成为《养老机构失能失智老年人生活照料服务规范》，明确了标准编写的基本思路。</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2018年3月：完成了该标准起草案的编写，同时向我院50余名在一线工作的护理人员广泛征求意见，于4月完成院内意见征集并形成讨论稿初稿。</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2018年5月：向海南省质量技术监督局报送了上升地方标准的项目建议书。</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2018年7月：该标准被海南省质量技术监督局纳入了《海南省2018年第一批地方标准制修订项目计划》中，计划完成时间为2018年12月。</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2018年8月：与海南省质量技术监督标准与信息所专家</w:t>
      </w:r>
      <w:r>
        <w:rPr>
          <w:rFonts w:hint="eastAsia" w:ascii="仿宋_GB2312" w:hAnsi="仿宋_GB2312" w:eastAsia="仿宋_GB2312"/>
          <w:sz w:val="32"/>
          <w:szCs w:val="28"/>
          <w:highlight w:val="none"/>
          <w:lang w:val="zh-CN" w:eastAsia="zh-CN"/>
        </w:rPr>
        <w:t>共同商议</w:t>
      </w:r>
      <w:r>
        <w:rPr>
          <w:rFonts w:hint="eastAsia" w:ascii="仿宋_GB2312" w:hAnsi="仿宋_GB2312" w:eastAsia="仿宋_GB2312"/>
          <w:sz w:val="32"/>
          <w:szCs w:val="28"/>
          <w:highlight w:val="none"/>
          <w:lang w:val="en-US" w:eastAsia="zh-CN"/>
        </w:rPr>
        <w:t>标准建立的专业性问题，对标准基本架构进行了梳理，并根据标准编写的要求修订了相关标准内容，修订完善讨论稿初稿内容。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2018年9月：标准起草工作小组多次赴</w:t>
      </w:r>
      <w:r>
        <w:rPr>
          <w:rFonts w:hint="eastAsia" w:ascii="仿宋_GB2312" w:hAnsi="仿宋_GB2312" w:eastAsia="仿宋_GB2312"/>
          <w:sz w:val="32"/>
          <w:szCs w:val="28"/>
          <w:highlight w:val="none"/>
          <w:lang w:eastAsia="zh-CN"/>
        </w:rPr>
        <w:t>海口多家</w:t>
      </w:r>
      <w:r>
        <w:rPr>
          <w:rFonts w:hint="eastAsia" w:ascii="仿宋" w:hAnsi="仿宋" w:eastAsia="仿宋" w:cs="仿宋"/>
          <w:b w:val="0"/>
          <w:bCs w:val="0"/>
          <w:color w:val="000000"/>
          <w:kern w:val="0"/>
          <w:sz w:val="32"/>
          <w:szCs w:val="32"/>
          <w:highlight w:val="none"/>
          <w:lang w:val="en-US" w:eastAsia="zh-CN"/>
        </w:rPr>
        <w:t>养护机构</w:t>
      </w:r>
      <w:bookmarkStart w:id="0" w:name="_GoBack"/>
      <w:bookmarkEnd w:id="0"/>
      <w:r>
        <w:rPr>
          <w:rFonts w:hint="eastAsia" w:ascii="仿宋" w:hAnsi="仿宋" w:eastAsia="仿宋" w:cs="仿宋"/>
          <w:b w:val="0"/>
          <w:bCs w:val="0"/>
          <w:color w:val="000000"/>
          <w:kern w:val="0"/>
          <w:sz w:val="32"/>
          <w:szCs w:val="32"/>
          <w:highlight w:val="none"/>
          <w:lang w:val="en-US" w:eastAsia="zh-CN"/>
        </w:rPr>
        <w:t>调研，对失能失智老年人的生活照料服务开展情况进行实地考察，广泛征求各机构负责人及其护理人员的意见和建议。在对收集的资料和相关负责人的意见和建议进行综合研究分析后，删减了过于具体的服务过程，在专业性护理上增加相关准则，并充分考虑了其他相关因素，最终形成了该标准的征求意见稿。</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bCs/>
          <w:color w:val="000000"/>
          <w:kern w:val="0"/>
          <w:sz w:val="32"/>
          <w:szCs w:val="32"/>
          <w:highlight w:val="none"/>
          <w:lang w:eastAsia="zh-CN"/>
        </w:rPr>
      </w:pPr>
      <w:r>
        <w:rPr>
          <w:rFonts w:hint="eastAsia" w:ascii="仿宋" w:hAnsi="仿宋" w:eastAsia="仿宋" w:cs="仿宋"/>
          <w:b/>
          <w:bCs/>
          <w:color w:val="000000"/>
          <w:kern w:val="0"/>
          <w:sz w:val="32"/>
          <w:szCs w:val="32"/>
          <w:highlight w:val="none"/>
          <w:lang w:eastAsia="zh-CN"/>
        </w:rPr>
        <w:t>编制原则、主要内容和依据来源</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3" w:firstLineChars="200"/>
        <w:textAlignment w:val="auto"/>
        <w:outlineLvl w:val="9"/>
        <w:rPr>
          <w:rFonts w:hint="eastAsia" w:ascii="仿宋" w:hAnsi="仿宋" w:eastAsia="仿宋" w:cs="仿宋"/>
          <w:b/>
          <w:bCs/>
          <w:color w:val="000000"/>
          <w:kern w:val="0"/>
          <w:sz w:val="32"/>
          <w:szCs w:val="32"/>
          <w:highlight w:val="none"/>
          <w:lang w:eastAsia="zh-CN"/>
        </w:rPr>
      </w:pPr>
      <w:r>
        <w:rPr>
          <w:rFonts w:hint="eastAsia" w:ascii="仿宋" w:hAnsi="仿宋" w:eastAsia="仿宋" w:cs="仿宋"/>
          <w:b/>
          <w:bCs/>
          <w:color w:val="000000"/>
          <w:kern w:val="0"/>
          <w:sz w:val="32"/>
          <w:szCs w:val="32"/>
          <w:highlight w:val="none"/>
          <w:lang w:eastAsia="zh-CN"/>
        </w:rPr>
        <w:t>编制原则</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7030A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本标准按照GB/T 1.1、</w:t>
      </w:r>
      <w:r>
        <w:rPr>
          <w:rFonts w:hint="eastAsia" w:ascii="仿宋_GB2312" w:hAnsi="仿宋_GB2312" w:eastAsia="仿宋_GB2312"/>
          <w:sz w:val="32"/>
          <w:szCs w:val="28"/>
          <w:highlight w:val="none"/>
          <w:lang w:val="en-US" w:eastAsia="zh-CN"/>
        </w:rPr>
        <w:t>GB/T 20000.1</w:t>
      </w:r>
      <w:r>
        <w:rPr>
          <w:rFonts w:hint="eastAsia" w:ascii="仿宋" w:hAnsi="仿宋" w:eastAsia="仿宋" w:cs="仿宋"/>
          <w:b w:val="0"/>
          <w:bCs w:val="0"/>
          <w:color w:val="000000"/>
          <w:kern w:val="0"/>
          <w:sz w:val="32"/>
          <w:szCs w:val="32"/>
          <w:highlight w:val="none"/>
          <w:lang w:val="en-US" w:eastAsia="zh-CN"/>
        </w:rPr>
        <w:t>、GB/T 20001.5的编制要求编写，并遵循下列原则：</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3" w:firstLineChars="200"/>
        <w:jc w:val="both"/>
        <w:textAlignment w:val="auto"/>
        <w:outlineLvl w:val="9"/>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b/>
          <w:bCs/>
          <w:color w:val="000000"/>
          <w:kern w:val="0"/>
          <w:sz w:val="32"/>
          <w:szCs w:val="32"/>
          <w:highlight w:val="none"/>
          <w:lang w:val="en-US" w:eastAsia="zh-CN"/>
        </w:rPr>
        <w:t>立足我省实际情况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结合我省的特殊的地理环境和各养老机构的实际情况，本着全面、实用和可操作性的原则，制定最适合用于本省养老机构提高生活照料服务质量的标准。</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3" w:firstLineChars="200"/>
        <w:jc w:val="both"/>
        <w:textAlignment w:val="auto"/>
        <w:outlineLvl w:val="9"/>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b/>
          <w:bCs/>
          <w:color w:val="000000"/>
          <w:kern w:val="0"/>
          <w:sz w:val="32"/>
          <w:szCs w:val="32"/>
          <w:highlight w:val="none"/>
          <w:lang w:val="en-US" w:eastAsia="zh-CN"/>
        </w:rPr>
        <w:t>经验转化，提炼精华</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凝集养老机构一线护理人员的工作经验，提炼日常照料失能失智老年人服务工作中的共性特点作为全省养老机构开展生活照料服务的指引。</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643" w:firstLineChars="200"/>
        <w:jc w:val="both"/>
        <w:textAlignment w:val="auto"/>
        <w:outlineLvl w:val="9"/>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b/>
          <w:bCs/>
          <w:color w:val="000000"/>
          <w:kern w:val="0"/>
          <w:sz w:val="32"/>
          <w:szCs w:val="32"/>
          <w:highlight w:val="none"/>
          <w:lang w:val="en-US" w:eastAsia="zh-CN"/>
        </w:rPr>
        <w:t>集思广益，全面覆盖</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通过广泛征求意见，听取同行业人员或单位的意见与建议，不断完善标准，确保标准的内容全面涉及生活照料服务的各方面。</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643" w:firstLineChars="200"/>
        <w:textAlignment w:val="auto"/>
        <w:outlineLvl w:val="9"/>
        <w:rPr>
          <w:rFonts w:hint="eastAsia" w:ascii="仿宋" w:hAnsi="仿宋" w:eastAsia="仿宋" w:cs="仿宋"/>
          <w:b/>
          <w:bCs/>
          <w:color w:val="000000"/>
          <w:kern w:val="0"/>
          <w:sz w:val="32"/>
          <w:szCs w:val="32"/>
          <w:highlight w:val="none"/>
          <w:lang w:eastAsia="zh-CN"/>
        </w:rPr>
      </w:pPr>
      <w:r>
        <w:rPr>
          <w:rFonts w:hint="eastAsia" w:ascii="仿宋" w:hAnsi="仿宋" w:eastAsia="仿宋" w:cs="仿宋"/>
          <w:b/>
          <w:bCs/>
          <w:color w:val="000000"/>
          <w:kern w:val="0"/>
          <w:sz w:val="32"/>
          <w:szCs w:val="32"/>
          <w:highlight w:val="none"/>
          <w:lang w:eastAsia="zh-CN"/>
        </w:rPr>
        <w:t>主要内容和依据来源</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3" w:firstLineChars="200"/>
        <w:jc w:val="both"/>
        <w:textAlignment w:val="auto"/>
        <w:outlineLvl w:val="9"/>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b/>
          <w:bCs/>
          <w:color w:val="000000"/>
          <w:kern w:val="0"/>
          <w:sz w:val="32"/>
          <w:szCs w:val="32"/>
          <w:highlight w:val="none"/>
          <w:lang w:val="en-US" w:eastAsia="zh-CN"/>
        </w:rPr>
        <w:t>主要内容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本标准涉及的生活照料服务主要包括了饮食照料、排泄照料、清洁照料、睡眠照料四大项服务内容，每项服务内容都具体明确了服务规范要点、安全要求及结果评价标准。</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本标准推荐使用《个人生活护理记录表》及《护理记录单》作为生活照料服务中的工作档案，记录服务项目内容及老年人存在的问题与处理措施。</w:t>
      </w:r>
    </w:p>
    <w:p>
      <w:pPr>
        <w:keepNext w:val="0"/>
        <w:keepLines w:val="0"/>
        <w:pageBreakBefore w:val="0"/>
        <w:widowControl w:val="0"/>
        <w:numPr>
          <w:ilvl w:val="0"/>
          <w:numId w:val="6"/>
        </w:numPr>
        <w:kinsoku/>
        <w:wordWrap/>
        <w:overflowPunct/>
        <w:topLinePunct w:val="0"/>
        <w:autoSpaceDE/>
        <w:autoSpaceDN/>
        <w:bidi w:val="0"/>
        <w:adjustRightInd/>
        <w:snapToGrid/>
        <w:ind w:left="0" w:leftChars="0" w:firstLine="643" w:firstLineChars="200"/>
        <w:jc w:val="both"/>
        <w:textAlignment w:val="auto"/>
        <w:outlineLvl w:val="9"/>
        <w:rPr>
          <w:rFonts w:hint="eastAsia" w:ascii="仿宋" w:hAnsi="仿宋" w:eastAsia="仿宋" w:cs="仿宋"/>
          <w:b/>
          <w:bCs/>
          <w:color w:val="000000"/>
          <w:kern w:val="0"/>
          <w:sz w:val="32"/>
          <w:szCs w:val="32"/>
          <w:highlight w:val="none"/>
          <w:lang w:val="en-US" w:eastAsia="zh-CN"/>
        </w:rPr>
      </w:pPr>
      <w:r>
        <w:rPr>
          <w:rFonts w:hint="eastAsia" w:ascii="仿宋" w:hAnsi="仿宋" w:eastAsia="仿宋" w:cs="仿宋"/>
          <w:b/>
          <w:bCs/>
          <w:color w:val="000000"/>
          <w:kern w:val="0"/>
          <w:sz w:val="32"/>
          <w:szCs w:val="32"/>
          <w:highlight w:val="none"/>
          <w:lang w:val="en-US" w:eastAsia="zh-CN"/>
        </w:rPr>
        <w:t>依据来源</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9"/>
        <w:rPr>
          <w:rFonts w:hint="eastAsia" w:ascii="仿宋_GB2312" w:hAnsi="仿宋_GB2312" w:eastAsia="仿宋_GB2312"/>
          <w:sz w:val="32"/>
          <w:szCs w:val="28"/>
          <w:highlight w:val="none"/>
          <w:lang w:val="en-US" w:eastAsia="zh-CN"/>
        </w:rPr>
      </w:pPr>
      <w:r>
        <w:rPr>
          <w:rFonts w:hint="eastAsia" w:ascii="仿宋" w:hAnsi="仿宋" w:eastAsia="仿宋" w:cs="仿宋"/>
          <w:b w:val="0"/>
          <w:bCs w:val="0"/>
          <w:color w:val="000000"/>
          <w:kern w:val="0"/>
          <w:sz w:val="32"/>
          <w:szCs w:val="32"/>
          <w:highlight w:val="none"/>
          <w:lang w:val="en-US" w:eastAsia="zh-CN"/>
        </w:rPr>
        <w:t>该标准的编制过程中，主要参考了</w:t>
      </w:r>
      <w:r>
        <w:rPr>
          <w:rFonts w:hint="eastAsia" w:ascii="仿宋_GB2312" w:hAnsi="仿宋_GB2312" w:eastAsia="仿宋_GB2312"/>
          <w:sz w:val="32"/>
          <w:szCs w:val="28"/>
          <w:highlight w:val="none"/>
          <w:lang w:val="en-US" w:eastAsia="zh-CN"/>
        </w:rPr>
        <w:t>GB/T 29353-2012 《养老机构基本规范》、GB/T 35796-2017 《养老机构服务质量基本规范》、DB11/T 148-2008 《养老服务机构服务质量规范》、</w:t>
      </w:r>
      <w:r>
        <w:rPr>
          <w:rFonts w:hint="eastAsia" w:ascii="仿宋" w:hAnsi="仿宋" w:eastAsia="仿宋" w:cs="仿宋"/>
          <w:b w:val="0"/>
          <w:bCs w:val="0"/>
          <w:color w:val="000000"/>
          <w:kern w:val="0"/>
          <w:sz w:val="32"/>
          <w:szCs w:val="32"/>
          <w:highlight w:val="none"/>
          <w:lang w:val="en-US" w:eastAsia="zh-CN"/>
        </w:rPr>
        <w:t xml:space="preserve">MZ 008-2001 </w:t>
      </w:r>
      <w:r>
        <w:rPr>
          <w:rFonts w:hint="eastAsia" w:ascii="仿宋_GB2312" w:hAnsi="仿宋_GB2312" w:eastAsia="仿宋_GB2312"/>
          <w:sz w:val="32"/>
          <w:szCs w:val="28"/>
          <w:highlight w:val="none"/>
          <w:lang w:val="en-US" w:eastAsia="zh-CN"/>
        </w:rPr>
        <w:t>《</w:t>
      </w:r>
      <w:r>
        <w:rPr>
          <w:rFonts w:hint="eastAsia" w:ascii="仿宋" w:hAnsi="仿宋" w:eastAsia="仿宋" w:cs="仿宋"/>
          <w:b w:val="0"/>
          <w:bCs w:val="0"/>
          <w:color w:val="000000"/>
          <w:kern w:val="0"/>
          <w:sz w:val="32"/>
          <w:szCs w:val="32"/>
          <w:highlight w:val="none"/>
          <w:lang w:val="en-US" w:eastAsia="zh-CN"/>
        </w:rPr>
        <w:t>老年人社会福利机构基本规范</w:t>
      </w:r>
      <w:r>
        <w:rPr>
          <w:rFonts w:hint="eastAsia" w:ascii="仿宋_GB2312" w:hAnsi="仿宋_GB2312" w:eastAsia="仿宋_GB2312"/>
          <w:sz w:val="32"/>
          <w:szCs w:val="28"/>
          <w:highlight w:val="none"/>
          <w:lang w:val="en-US" w:eastAsia="zh-CN"/>
        </w:rPr>
        <w:t>》等相关国家、行业和地方标准。</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bCs/>
          <w:color w:val="000000"/>
          <w:kern w:val="0"/>
          <w:sz w:val="32"/>
          <w:szCs w:val="32"/>
          <w:highlight w:val="none"/>
          <w:lang w:eastAsia="zh-CN"/>
        </w:rPr>
      </w:pPr>
      <w:r>
        <w:rPr>
          <w:rFonts w:hint="eastAsia" w:ascii="仿宋" w:hAnsi="仿宋" w:eastAsia="仿宋" w:cs="仿宋"/>
          <w:b/>
          <w:bCs/>
          <w:color w:val="000000"/>
          <w:kern w:val="0"/>
          <w:sz w:val="32"/>
          <w:szCs w:val="32"/>
          <w:highlight w:val="none"/>
          <w:lang w:val="zh-CN" w:eastAsia="zh-CN"/>
        </w:rPr>
        <w:t>与国内相关标准的对比情况</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目前国家尚未出台老年人生活照料相关标准，民政部制定的行业标准《养老机构生活照料服务规范》正在征求意见阶段，北京、宁夏、哈尔滨3个省市出台了相关地方标准。上述标准主要强调了服务技能操作过程的具体步骤，倾向于操作技术规范或操作规程，而本标准作为规范标准明确指出了生活照料服务需满足的要求及评价指标，对每项生活照料服务都明确了具体的服务规范要点、安全要求及结果评价标准，有利于各项生活照料服务工作的指导和管理，操作技术则要求在养老护理员岗前培训工作中采取理论与实践相结合的方式进行。</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_GB2312" w:hAnsi="仿宋_GB2312" w:eastAsia="仿宋_GB2312"/>
          <w:sz w:val="32"/>
          <w:szCs w:val="28"/>
          <w:highlight w:val="none"/>
          <w:lang w:val="en-US" w:eastAsia="zh-CN"/>
        </w:rPr>
      </w:pPr>
      <w:r>
        <w:rPr>
          <w:rFonts w:hint="eastAsia" w:ascii="仿宋_GB2312" w:hAnsi="仿宋_GB2312" w:eastAsia="仿宋_GB2312"/>
          <w:sz w:val="32"/>
          <w:szCs w:val="28"/>
          <w:highlight w:val="none"/>
          <w:lang w:val="en-US" w:eastAsia="zh-CN"/>
        </w:rPr>
        <w:t>本标准所定位的生活照料服务对象为失能失智老年人，而非所有的老年人。从养老服务的实质来看，生活自理的老年人基本不需要护理人员介入，而因失能失智导致生活不能自理的老年人则十分需要他人介入护理。同时，本标准立足于我省地域的特殊性，根据海南省地处热带、气候炎热的天气特点，在老年人生活照料方面作出了与国家及其他地方标准不一致的要求，具有显著的地方标准特色。</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bCs/>
          <w:color w:val="000000"/>
          <w:kern w:val="0"/>
          <w:sz w:val="32"/>
          <w:szCs w:val="32"/>
          <w:highlight w:val="none"/>
          <w:lang w:val="zh-CN" w:eastAsia="zh-CN"/>
        </w:rPr>
      </w:pPr>
      <w:r>
        <w:rPr>
          <w:rFonts w:hint="eastAsia" w:ascii="仿宋" w:hAnsi="仿宋" w:eastAsia="仿宋" w:cs="仿宋"/>
          <w:b/>
          <w:bCs/>
          <w:color w:val="000000"/>
          <w:kern w:val="0"/>
          <w:sz w:val="32"/>
          <w:szCs w:val="32"/>
          <w:highlight w:val="none"/>
          <w:lang w:val="zh-CN" w:eastAsia="zh-CN"/>
        </w:rPr>
        <w:t>与现行的有关法规、法律和强制性标准的关系</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本标准与现行国家标准《养老机构服务质量基本规范》、《养老院服务质量大检查指南》没有矛盾，顺应了养老院服务质量建设专项行动的趋势，与现行的法律、法规无冲突和违背。</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bCs/>
          <w:color w:val="000000"/>
          <w:kern w:val="0"/>
          <w:sz w:val="32"/>
          <w:szCs w:val="32"/>
          <w:highlight w:val="none"/>
          <w:lang w:val="zh-CN" w:eastAsia="zh-CN"/>
        </w:rPr>
      </w:pPr>
      <w:r>
        <w:rPr>
          <w:rFonts w:hint="eastAsia" w:ascii="仿宋" w:hAnsi="仿宋" w:eastAsia="仿宋" w:cs="仿宋"/>
          <w:b/>
          <w:bCs/>
          <w:color w:val="000000"/>
          <w:kern w:val="0"/>
          <w:sz w:val="32"/>
          <w:szCs w:val="32"/>
          <w:highlight w:val="none"/>
          <w:lang w:val="zh-CN" w:eastAsia="zh-CN"/>
        </w:rPr>
        <w:t>作为强制性标准或推荐性标准的建议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该标准能较为系统地为护理人员开展生活照料服务工作提供指引，在促进养老机构服务质量的提升方面有重大的意义，建议本标准作为地方养老机构老年人生活照料服务的推荐性标准发布。</w:t>
      </w:r>
    </w:p>
    <w:p>
      <w:pPr>
        <w:keepNext w:val="0"/>
        <w:keepLines w:val="0"/>
        <w:pageBreakBefore w:val="0"/>
        <w:widowControl w:val="0"/>
        <w:numPr>
          <w:ilvl w:val="0"/>
          <w:numId w:val="1"/>
        </w:numPr>
        <w:kinsoku/>
        <w:wordWrap/>
        <w:overflowPunct/>
        <w:topLinePunct w:val="0"/>
        <w:autoSpaceDE/>
        <w:autoSpaceDN/>
        <w:bidi w:val="0"/>
        <w:adjustRightInd/>
        <w:snapToGrid/>
        <w:ind w:left="0" w:leftChars="0" w:firstLine="0" w:firstLineChars="0"/>
        <w:textAlignment w:val="auto"/>
        <w:outlineLvl w:val="9"/>
        <w:rPr>
          <w:rFonts w:hint="eastAsia" w:ascii="仿宋" w:hAnsi="仿宋" w:eastAsia="仿宋" w:cs="仿宋"/>
          <w:b/>
          <w:bCs/>
          <w:color w:val="000000"/>
          <w:kern w:val="0"/>
          <w:sz w:val="32"/>
          <w:szCs w:val="32"/>
          <w:highlight w:val="none"/>
          <w:lang w:val="zh-CN" w:eastAsia="zh-CN"/>
        </w:rPr>
      </w:pPr>
      <w:r>
        <w:rPr>
          <w:rFonts w:hint="eastAsia" w:ascii="仿宋" w:hAnsi="仿宋" w:eastAsia="仿宋" w:cs="仿宋"/>
          <w:b/>
          <w:bCs/>
          <w:color w:val="000000"/>
          <w:kern w:val="0"/>
          <w:sz w:val="32"/>
          <w:szCs w:val="32"/>
          <w:highlight w:val="none"/>
          <w:lang w:val="zh-CN" w:eastAsia="zh-CN"/>
        </w:rPr>
        <w:t>贯彻本标准的要求和措施建议</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outlineLvl w:val="9"/>
        <w:rPr>
          <w:rFonts w:hint="eastAsia" w:ascii="仿宋" w:hAnsi="仿宋" w:eastAsia="仿宋" w:cs="仿宋"/>
          <w:b w:val="0"/>
          <w:bCs w:val="0"/>
          <w:color w:val="000000"/>
          <w:kern w:val="0"/>
          <w:sz w:val="32"/>
          <w:szCs w:val="32"/>
          <w:highlight w:val="none"/>
          <w:lang w:val="en-US" w:eastAsia="zh-CN"/>
        </w:rPr>
      </w:pPr>
      <w:r>
        <w:rPr>
          <w:rFonts w:hint="eastAsia" w:ascii="仿宋" w:hAnsi="仿宋" w:eastAsia="仿宋" w:cs="仿宋"/>
          <w:b w:val="0"/>
          <w:bCs w:val="0"/>
          <w:color w:val="000000"/>
          <w:kern w:val="0"/>
          <w:sz w:val="32"/>
          <w:szCs w:val="32"/>
          <w:highlight w:val="none"/>
          <w:lang w:val="en-US" w:eastAsia="zh-CN"/>
        </w:rPr>
        <w:t>建议在海南省民政厅的引领及海南省质量技术监督局的指导下，开展对本标准涉及内容的宣贯和组织实施工作。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A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73A2FF"/>
    <w:multiLevelType w:val="singleLevel"/>
    <w:tmpl w:val="9373A2FF"/>
    <w:lvl w:ilvl="0" w:tentative="0">
      <w:start w:val="1"/>
      <w:numFmt w:val="chineseCounting"/>
      <w:suff w:val="nothing"/>
      <w:lvlText w:val="%1、"/>
      <w:lvlJc w:val="left"/>
      <w:pPr>
        <w:ind w:left="0" w:firstLine="420"/>
      </w:pPr>
      <w:rPr>
        <w:rFonts w:hint="eastAsia"/>
      </w:rPr>
    </w:lvl>
  </w:abstractNum>
  <w:abstractNum w:abstractNumId="1">
    <w:nsid w:val="BEE29474"/>
    <w:multiLevelType w:val="singleLevel"/>
    <w:tmpl w:val="BEE29474"/>
    <w:lvl w:ilvl="0" w:tentative="0">
      <w:start w:val="1"/>
      <w:numFmt w:val="chineseCounting"/>
      <w:suff w:val="nothing"/>
      <w:lvlText w:val="（%1）"/>
      <w:lvlJc w:val="left"/>
      <w:pPr>
        <w:ind w:left="0" w:firstLine="420"/>
      </w:pPr>
      <w:rPr>
        <w:rFonts w:hint="eastAsia"/>
      </w:rPr>
    </w:lvl>
  </w:abstractNum>
  <w:abstractNum w:abstractNumId="2">
    <w:nsid w:val="DD25D827"/>
    <w:multiLevelType w:val="singleLevel"/>
    <w:tmpl w:val="DD25D827"/>
    <w:lvl w:ilvl="0" w:tentative="0">
      <w:start w:val="1"/>
      <w:numFmt w:val="decimal"/>
      <w:lvlText w:val="%1."/>
      <w:lvlJc w:val="left"/>
      <w:pPr>
        <w:tabs>
          <w:tab w:val="left" w:pos="312"/>
        </w:tabs>
      </w:pPr>
    </w:lvl>
  </w:abstractNum>
  <w:abstractNum w:abstractNumId="3">
    <w:nsid w:val="F59F80A4"/>
    <w:multiLevelType w:val="singleLevel"/>
    <w:tmpl w:val="F59F80A4"/>
    <w:lvl w:ilvl="0" w:tentative="0">
      <w:start w:val="1"/>
      <w:numFmt w:val="decimal"/>
      <w:lvlText w:val="%1."/>
      <w:lvlJc w:val="left"/>
      <w:pPr>
        <w:tabs>
          <w:tab w:val="left" w:pos="312"/>
        </w:tabs>
      </w:pPr>
    </w:lvl>
  </w:abstractNum>
  <w:abstractNum w:abstractNumId="4">
    <w:nsid w:val="18496AB3"/>
    <w:multiLevelType w:val="singleLevel"/>
    <w:tmpl w:val="18496AB3"/>
    <w:lvl w:ilvl="0" w:tentative="0">
      <w:start w:val="1"/>
      <w:numFmt w:val="chineseCounting"/>
      <w:suff w:val="nothing"/>
      <w:lvlText w:val="（%1）"/>
      <w:lvlJc w:val="left"/>
      <w:pPr>
        <w:ind w:left="0" w:firstLine="420"/>
      </w:pPr>
      <w:rPr>
        <w:rFonts w:hint="eastAsia"/>
      </w:rPr>
    </w:lvl>
  </w:abstractNum>
  <w:abstractNum w:abstractNumId="5">
    <w:nsid w:val="5052B300"/>
    <w:multiLevelType w:val="singleLevel"/>
    <w:tmpl w:val="5052B300"/>
    <w:lvl w:ilvl="0" w:tentative="0">
      <w:start w:val="1"/>
      <w:numFmt w:val="decimal"/>
      <w:lvlText w:val="%1."/>
      <w:lvlJc w:val="left"/>
      <w:pPr>
        <w:tabs>
          <w:tab w:val="left" w:pos="312"/>
        </w:tabs>
      </w:pPr>
    </w:lvl>
  </w:abstractNum>
  <w:num w:numId="1">
    <w:abstractNumId w:val="0"/>
  </w:num>
  <w:num w:numId="2">
    <w:abstractNumId w:val="1"/>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1672856"/>
    <w:rsid w:val="01672856"/>
    <w:rsid w:val="07CB631D"/>
    <w:rsid w:val="13732F83"/>
    <w:rsid w:val="26A46F74"/>
    <w:rsid w:val="2C4B4E10"/>
    <w:rsid w:val="2E1F1E3A"/>
    <w:rsid w:val="2E5F096E"/>
    <w:rsid w:val="34871D9E"/>
    <w:rsid w:val="34C114BC"/>
    <w:rsid w:val="39F9246B"/>
    <w:rsid w:val="3D87227F"/>
    <w:rsid w:val="3DE42ECD"/>
    <w:rsid w:val="4445396E"/>
    <w:rsid w:val="51CB0461"/>
    <w:rsid w:val="6122217D"/>
    <w:rsid w:val="64C43E53"/>
    <w:rsid w:val="6B6F39CA"/>
    <w:rsid w:val="6C1F0A42"/>
    <w:rsid w:val="6D535020"/>
    <w:rsid w:val="6D963059"/>
    <w:rsid w:val="6DCA31E7"/>
    <w:rsid w:val="719912BE"/>
    <w:rsid w:val="71A8206B"/>
    <w:rsid w:val="7C224056"/>
    <w:rsid w:val="7E0A08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qFormat/>
    <w:uiPriority w:val="0"/>
    <w:rPr>
      <w:color w:val="333333"/>
      <w:u w:val="none"/>
    </w:rPr>
  </w:style>
  <w:style w:type="character" w:styleId="6">
    <w:name w:val="Hyperlink"/>
    <w:basedOn w:val="4"/>
    <w:qFormat/>
    <w:uiPriority w:val="0"/>
    <w:rPr>
      <w:color w:val="333333"/>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ovo\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10</TotalTime>
  <ScaleCrop>false</ScaleCrop>
  <LinksUpToDate>false</LinksUpToDate>
  <CharactersWithSpaces>0</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2018-08-06T00:51:00Z</dcterms:created>
  <dc:creator>lenovo</dc:creator>
  <cp:lastModifiedBy>冯悦</cp:lastModifiedBy>
  <cp:lastPrinted>2018-10-26T09:33:00Z</cp:lastPrinted>
  <dcterms:modified xsi:type="dcterms:W3CDTF">2019-02-21T02:20:25Z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